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EF" w:rsidRPr="00780543" w:rsidRDefault="00C132EF" w:rsidP="00460CA6">
      <w:pPr>
        <w:widowControl w:val="0"/>
        <w:autoSpaceDE w:val="0"/>
        <w:autoSpaceDN w:val="0"/>
        <w:adjustRightInd w:val="0"/>
      </w:pPr>
    </w:p>
    <w:p w:rsidR="00C132EF" w:rsidRPr="00780543" w:rsidRDefault="003C0DB4" w:rsidP="003C0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780543">
        <w:rPr>
          <w:spacing w:val="-2"/>
        </w:rPr>
        <w:t xml:space="preserve">                                                                                                                         </w:t>
      </w:r>
    </w:p>
    <w:p w:rsidR="00C132EF" w:rsidRPr="0078054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780543">
        <w:rPr>
          <w:spacing w:val="-2"/>
        </w:rPr>
        <w:t>Российская Федерация</w:t>
      </w:r>
    </w:p>
    <w:p w:rsidR="00C132EF" w:rsidRPr="0078054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780543">
        <w:rPr>
          <w:spacing w:val="-2"/>
        </w:rPr>
        <w:t>Красноярский край</w:t>
      </w:r>
    </w:p>
    <w:p w:rsidR="00C132EF" w:rsidRPr="0078054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80543">
        <w:rPr>
          <w:spacing w:val="-2"/>
        </w:rPr>
        <w:t>Казачинский район</w:t>
      </w:r>
    </w:p>
    <w:p w:rsidR="00C132EF" w:rsidRPr="00780543" w:rsidRDefault="00C132EF" w:rsidP="00C132EF">
      <w:pPr>
        <w:widowControl w:val="0"/>
        <w:shd w:val="clear" w:color="auto" w:fill="FFFFFF"/>
        <w:tabs>
          <w:tab w:val="left" w:pos="8647"/>
        </w:tabs>
        <w:autoSpaceDE w:val="0"/>
        <w:autoSpaceDN w:val="0"/>
        <w:adjustRightInd w:val="0"/>
        <w:jc w:val="center"/>
        <w:rPr>
          <w:spacing w:val="-2"/>
        </w:rPr>
      </w:pPr>
      <w:r w:rsidRPr="00780543">
        <w:t xml:space="preserve">Отношенский </w:t>
      </w:r>
      <w:r w:rsidRPr="00780543">
        <w:rPr>
          <w:spacing w:val="-2"/>
        </w:rPr>
        <w:t>сельский Совет депутатов</w:t>
      </w:r>
    </w:p>
    <w:p w:rsidR="00C132EF" w:rsidRPr="0078054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spacing w:before="38" w:line="278" w:lineRule="exact"/>
        <w:ind w:left="2818" w:right="3686" w:firstLine="398"/>
        <w:jc w:val="center"/>
        <w:rPr>
          <w:spacing w:val="-2"/>
        </w:rPr>
      </w:pPr>
    </w:p>
    <w:p w:rsidR="00C132EF" w:rsidRPr="00780543" w:rsidRDefault="00C132EF" w:rsidP="00C132EF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center"/>
        <w:rPr>
          <w:spacing w:val="-2"/>
        </w:rPr>
      </w:pPr>
      <w:r w:rsidRPr="00780543">
        <w:rPr>
          <w:spacing w:val="-2"/>
        </w:rPr>
        <w:t>РЕШЕНИЕ</w:t>
      </w:r>
    </w:p>
    <w:p w:rsidR="00C132EF" w:rsidRPr="00780543" w:rsidRDefault="00C132EF" w:rsidP="00C132EF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center"/>
        <w:rPr>
          <w:spacing w:val="-2"/>
        </w:rPr>
      </w:pPr>
    </w:p>
    <w:p w:rsidR="00C132EF" w:rsidRPr="00780543" w:rsidRDefault="00597E28" w:rsidP="00691484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center"/>
        <w:rPr>
          <w:spacing w:val="-2"/>
        </w:rPr>
      </w:pPr>
      <w:r>
        <w:rPr>
          <w:spacing w:val="-4"/>
        </w:rPr>
        <w:t>28.11</w:t>
      </w:r>
      <w:r w:rsidR="006E331B" w:rsidRPr="00780543">
        <w:rPr>
          <w:spacing w:val="-4"/>
        </w:rPr>
        <w:t>.2018</w:t>
      </w:r>
      <w:r w:rsidR="00C132EF" w:rsidRPr="00780543">
        <w:rPr>
          <w:spacing w:val="-4"/>
        </w:rPr>
        <w:t xml:space="preserve">                   </w:t>
      </w:r>
      <w:r w:rsidR="00691484">
        <w:rPr>
          <w:spacing w:val="-4"/>
        </w:rPr>
        <w:t xml:space="preserve">                    </w:t>
      </w:r>
      <w:r>
        <w:rPr>
          <w:spacing w:val="-4"/>
        </w:rPr>
        <w:t xml:space="preserve"> </w:t>
      </w:r>
      <w:r w:rsidR="00C132EF" w:rsidRPr="00780543">
        <w:rPr>
          <w:spacing w:val="-1"/>
        </w:rPr>
        <w:t>с.</w:t>
      </w:r>
      <w:r>
        <w:rPr>
          <w:spacing w:val="-1"/>
        </w:rPr>
        <w:t xml:space="preserve"> </w:t>
      </w:r>
      <w:proofErr w:type="spellStart"/>
      <w:r w:rsidR="00C132EF" w:rsidRPr="00780543">
        <w:rPr>
          <w:spacing w:val="-1"/>
        </w:rPr>
        <w:t>Отношка</w:t>
      </w:r>
      <w:proofErr w:type="spellEnd"/>
      <w:r w:rsidR="00C132EF" w:rsidRPr="00780543">
        <w:rPr>
          <w:spacing w:val="-1"/>
        </w:rPr>
        <w:t xml:space="preserve">                         </w:t>
      </w:r>
      <w:r>
        <w:t xml:space="preserve">              № 21-73</w:t>
      </w:r>
      <w:r w:rsidR="00C132EF" w:rsidRPr="00780543">
        <w:t xml:space="preserve"> </w:t>
      </w:r>
      <w:proofErr w:type="spellStart"/>
      <w:r w:rsidR="00C132EF" w:rsidRPr="00780543">
        <w:t>рс</w:t>
      </w:r>
      <w:proofErr w:type="spellEnd"/>
    </w:p>
    <w:p w:rsidR="000445F8" w:rsidRPr="00780543" w:rsidRDefault="000445F8" w:rsidP="003F7EFB">
      <w:pPr>
        <w:rPr>
          <w:b/>
          <w:bCs/>
        </w:rPr>
      </w:pPr>
    </w:p>
    <w:p w:rsidR="00C132EF" w:rsidRPr="00780543" w:rsidRDefault="000445F8" w:rsidP="009374D9">
      <w:pPr>
        <w:ind w:firstLine="708"/>
        <w:jc w:val="both"/>
      </w:pPr>
      <w:r w:rsidRPr="00780543">
        <w:rPr>
          <w:b/>
          <w:bCs/>
        </w:rPr>
        <w:t xml:space="preserve">О </w:t>
      </w:r>
      <w:r w:rsidR="001724C5">
        <w:rPr>
          <w:b/>
          <w:bCs/>
        </w:rPr>
        <w:t>налоге</w:t>
      </w:r>
      <w:r w:rsidRPr="00780543">
        <w:rPr>
          <w:b/>
          <w:bCs/>
        </w:rPr>
        <w:t xml:space="preserve"> на имущество физических </w:t>
      </w:r>
      <w:r w:rsidR="00C132EF" w:rsidRPr="00780543">
        <w:rPr>
          <w:b/>
          <w:bCs/>
        </w:rPr>
        <w:t>лиц на территории Отношенс</w:t>
      </w:r>
      <w:r w:rsidR="00A23CA0" w:rsidRPr="00780543">
        <w:rPr>
          <w:b/>
          <w:bCs/>
        </w:rPr>
        <w:t>кого сельсовета</w:t>
      </w:r>
    </w:p>
    <w:p w:rsidR="004C1B89" w:rsidRPr="004C1B89" w:rsidRDefault="004C1B89" w:rsidP="004C1B89">
      <w:pPr>
        <w:widowControl w:val="0"/>
        <w:shd w:val="clear" w:color="auto" w:fill="FFFFFF"/>
        <w:tabs>
          <w:tab w:val="left" w:leader="underscore" w:pos="8244"/>
        </w:tabs>
        <w:autoSpaceDE w:val="0"/>
        <w:autoSpaceDN w:val="0"/>
        <w:adjustRightInd w:val="0"/>
        <w:spacing w:before="259" w:line="317" w:lineRule="exact"/>
        <w:ind w:left="22" w:right="7" w:firstLine="713"/>
        <w:jc w:val="both"/>
      </w:pPr>
      <w:r w:rsidRPr="004C1B89">
        <w:rPr>
          <w:color w:val="000000"/>
          <w:spacing w:val="-2"/>
        </w:rPr>
        <w:t>В соответствии с главой 32 Налогового кодекса Российской Федерации,</w:t>
      </w:r>
      <w:r w:rsidRPr="004C1B89">
        <w:rPr>
          <w:color w:val="000000"/>
          <w:spacing w:val="-2"/>
        </w:rPr>
        <w:br/>
      </w:r>
      <w:r w:rsidRPr="004C1B89">
        <w:rPr>
          <w:color w:val="000000"/>
          <w:spacing w:val="2"/>
        </w:rPr>
        <w:t>Федеральным законом от 06.10.2003 № 131-ФЗ «Об общих принципах</w:t>
      </w:r>
      <w:r w:rsidRPr="004C1B89">
        <w:rPr>
          <w:color w:val="000000"/>
          <w:spacing w:val="2"/>
        </w:rPr>
        <w:br/>
      </w:r>
      <w:r w:rsidRPr="004C1B89">
        <w:rPr>
          <w:color w:val="000000"/>
          <w:spacing w:val="-1"/>
        </w:rPr>
        <w:t>организации местного самоуправления в Российской Федерации», Законом</w:t>
      </w:r>
      <w:r w:rsidRPr="004C1B89">
        <w:rPr>
          <w:color w:val="000000"/>
          <w:spacing w:val="-1"/>
        </w:rPr>
        <w:br/>
        <w:t>Красноярского края № 6-2108 от 01.11.2018 «Об установлении единой даты</w:t>
      </w:r>
      <w:r w:rsidRPr="004C1B89">
        <w:rPr>
          <w:color w:val="000000"/>
          <w:spacing w:val="-1"/>
        </w:rPr>
        <w:br/>
        <w:t>начала применения на территории Красноярского края порядка определения</w:t>
      </w:r>
      <w:r w:rsidRPr="004C1B89">
        <w:rPr>
          <w:color w:val="000000"/>
          <w:spacing w:val="-1"/>
        </w:rPr>
        <w:br/>
      </w:r>
      <w:r w:rsidRPr="004C1B89">
        <w:rPr>
          <w:color w:val="000000"/>
          <w:spacing w:val="24"/>
        </w:rPr>
        <w:t>налоговой базы по налогу на имущество физических лиц исходя</w:t>
      </w:r>
      <w:r w:rsidRPr="004C1B89">
        <w:rPr>
          <w:color w:val="000000"/>
          <w:spacing w:val="24"/>
        </w:rPr>
        <w:br/>
      </w:r>
      <w:r w:rsidRPr="004C1B89">
        <w:rPr>
          <w:color w:val="000000"/>
          <w:spacing w:val="-1"/>
        </w:rPr>
        <w:t>из кадастровой стоимости объектов налогообложения»</w:t>
      </w:r>
      <w:r w:rsidR="006D2B99" w:rsidRPr="00780543">
        <w:rPr>
          <w:color w:val="000000"/>
          <w:spacing w:val="-1"/>
        </w:rPr>
        <w:t>;</w:t>
      </w:r>
      <w:r w:rsidRPr="004C1B89">
        <w:rPr>
          <w:color w:val="000000"/>
          <w:spacing w:val="-1"/>
        </w:rPr>
        <w:br/>
      </w:r>
      <w:r w:rsidR="006D2B99" w:rsidRPr="00780543">
        <w:t>руководствуясь ст.23 Устава Отношенского сельсовета, Отношенский сельский Совет депутатов РЕШИЛ:</w:t>
      </w:r>
    </w:p>
    <w:p w:rsidR="004C1B89" w:rsidRPr="004C1B89" w:rsidRDefault="004C1B89" w:rsidP="009374D9">
      <w:pPr>
        <w:widowControl w:val="0"/>
        <w:numPr>
          <w:ilvl w:val="0"/>
          <w:numId w:val="4"/>
        </w:numPr>
        <w:shd w:val="clear" w:color="auto" w:fill="FFFFFF"/>
        <w:tabs>
          <w:tab w:val="left" w:pos="1433"/>
          <w:tab w:val="left" w:leader="underscore" w:pos="5580"/>
        </w:tabs>
        <w:autoSpaceDE w:val="0"/>
        <w:autoSpaceDN w:val="0"/>
        <w:adjustRightInd w:val="0"/>
        <w:spacing w:line="317" w:lineRule="exact"/>
        <w:ind w:left="29" w:firstLine="842"/>
        <w:rPr>
          <w:color w:val="000000"/>
          <w:spacing w:val="-26"/>
        </w:rPr>
      </w:pPr>
      <w:r w:rsidRPr="004C1B89">
        <w:rPr>
          <w:color w:val="000000"/>
          <w:spacing w:val="7"/>
        </w:rPr>
        <w:t>Установить налог на имущество физических лиц на территории</w:t>
      </w:r>
      <w:r w:rsidRPr="004C1B89">
        <w:rPr>
          <w:color w:val="000000"/>
          <w:spacing w:val="7"/>
        </w:rPr>
        <w:br/>
      </w:r>
      <w:r w:rsidRPr="004C1B89">
        <w:rPr>
          <w:color w:val="000000"/>
          <w:spacing w:val="3"/>
        </w:rPr>
        <w:t>муниципального образования</w:t>
      </w:r>
      <w:r w:rsidR="006D2B99" w:rsidRPr="00780543">
        <w:rPr>
          <w:color w:val="000000"/>
        </w:rPr>
        <w:t xml:space="preserve"> Отношенский сельсовет</w:t>
      </w:r>
      <w:r w:rsidRPr="004C1B89">
        <w:rPr>
          <w:color w:val="000000"/>
        </w:rPr>
        <w:t>.</w:t>
      </w:r>
    </w:p>
    <w:p w:rsidR="004C1B89" w:rsidRPr="004C1B89" w:rsidRDefault="004C1B89" w:rsidP="009374D9">
      <w:pPr>
        <w:widowControl w:val="0"/>
        <w:numPr>
          <w:ilvl w:val="0"/>
          <w:numId w:val="4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line="324" w:lineRule="exact"/>
        <w:ind w:left="29" w:firstLine="842"/>
        <w:rPr>
          <w:color w:val="000000"/>
          <w:spacing w:val="-9"/>
        </w:rPr>
      </w:pPr>
      <w:r w:rsidRPr="004C1B89">
        <w:rPr>
          <w:color w:val="000000"/>
          <w:spacing w:val="3"/>
        </w:rPr>
        <w:t>Налоговые   ставки   устанавливаются   в   следующих размерах</w:t>
      </w:r>
      <w:r w:rsidRPr="004C1B89">
        <w:rPr>
          <w:color w:val="000000"/>
          <w:spacing w:val="3"/>
        </w:rPr>
        <w:br/>
      </w:r>
      <w:r w:rsidRPr="00597E28">
        <w:rPr>
          <w:color w:val="000000"/>
          <w:spacing w:val="2"/>
        </w:rPr>
        <w:t>от кадастровой стоимости: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4032"/>
        <w:gridCol w:w="2534"/>
        <w:gridCol w:w="2131"/>
      </w:tblGrid>
      <w:tr w:rsidR="004C1B89" w:rsidRPr="004C1B89" w:rsidTr="004B122A">
        <w:trPr>
          <w:trHeight w:hRule="exact" w:val="6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0" w:right="22" w:hanging="36"/>
            </w:pPr>
            <w:r w:rsidRPr="004C1B89">
              <w:rPr>
                <w:color w:val="000000"/>
              </w:rPr>
              <w:t xml:space="preserve">№ </w:t>
            </w:r>
            <w:r w:rsidRPr="004C1B89">
              <w:rPr>
                <w:color w:val="000000"/>
                <w:spacing w:val="-13"/>
              </w:rPr>
              <w:t>п/п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4"/>
            </w:pPr>
            <w:r w:rsidRPr="004C1B89">
              <w:rPr>
                <w:color w:val="000000"/>
                <w:spacing w:val="-3"/>
              </w:rPr>
              <w:t>Объект налогообложения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0" w:lineRule="exact"/>
            </w:pPr>
            <w:r w:rsidRPr="004C1B89">
              <w:rPr>
                <w:color w:val="000000"/>
                <w:spacing w:val="-8"/>
              </w:rPr>
              <w:t xml:space="preserve">Налоговая ставка </w:t>
            </w:r>
            <w:r w:rsidRPr="004C1B89">
              <w:rPr>
                <w:color w:val="000000"/>
                <w:spacing w:val="-7"/>
              </w:rPr>
              <w:t>(в процентах)</w:t>
            </w:r>
          </w:p>
        </w:tc>
      </w:tr>
      <w:tr w:rsidR="004C1B89" w:rsidRPr="004C1B89" w:rsidTr="00375159">
        <w:trPr>
          <w:trHeight w:hRule="exact" w:val="11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</w:pPr>
            <w:r w:rsidRPr="004C1B89">
              <w:rPr>
                <w:color w:val="000000"/>
              </w:rPr>
              <w:t>1.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firstLine="7"/>
            </w:pPr>
            <w:r w:rsidRPr="004C1B89">
              <w:rPr>
                <w:color w:val="000000"/>
                <w:spacing w:val="-6"/>
              </w:rPr>
              <w:t xml:space="preserve">Объект     налогообложения,      кадастровая      стоимость </w:t>
            </w:r>
            <w:r w:rsidRPr="004C1B89">
              <w:rPr>
                <w:color w:val="000000"/>
                <w:spacing w:val="-4"/>
              </w:rPr>
              <w:t xml:space="preserve">которого     не    превышает    300     миллионов    рублей </w:t>
            </w:r>
            <w:r w:rsidR="006D2B99" w:rsidRPr="00780543">
              <w:rPr>
                <w:color w:val="000000"/>
                <w:spacing w:val="-11"/>
              </w:rPr>
              <w:t>(включительно)</w:t>
            </w:r>
            <w:r w:rsidRPr="004C1B89">
              <w:rPr>
                <w:color w:val="000000"/>
                <w:spacing w:val="-11"/>
              </w:rPr>
              <w:t>: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C1B89" w:rsidRPr="004C1B89" w:rsidTr="00375159">
        <w:trPr>
          <w:trHeight w:hRule="exact" w:val="51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4C1B89">
              <w:rPr>
                <w:color w:val="000000"/>
                <w:spacing w:val="-19"/>
              </w:rPr>
              <w:t>1.1.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C1B89">
              <w:rPr>
                <w:color w:val="000000"/>
                <w:spacing w:val="-8"/>
              </w:rPr>
              <w:t>жилой дом (часть жилого дома);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6D2B99" w:rsidP="006D2B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0543">
              <w:t>0,1</w:t>
            </w:r>
          </w:p>
        </w:tc>
      </w:tr>
      <w:tr w:rsidR="004C1B89" w:rsidRPr="004C1B89" w:rsidTr="004B122A">
        <w:trPr>
          <w:trHeight w:hRule="exact" w:val="45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</w:pPr>
            <w:r w:rsidRPr="004C1B89">
              <w:rPr>
                <w:color w:val="000000"/>
                <w:spacing w:val="-19"/>
              </w:rPr>
              <w:t>1.2.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C1B89">
              <w:rPr>
                <w:color w:val="000000"/>
                <w:spacing w:val="-8"/>
              </w:rPr>
              <w:t>квартира (часть квартиры);</w:t>
            </w:r>
          </w:p>
        </w:tc>
        <w:tc>
          <w:tcPr>
            <w:tcW w:w="2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6D2B99" w:rsidP="006D2B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0543">
              <w:t>0,1</w:t>
            </w:r>
          </w:p>
        </w:tc>
      </w:tr>
      <w:tr w:rsidR="004C1B89" w:rsidRPr="004C1B89" w:rsidTr="004B122A">
        <w:trPr>
          <w:trHeight w:hRule="exact" w:val="35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4C1B89">
              <w:rPr>
                <w:color w:val="000000"/>
                <w:spacing w:val="-18"/>
              </w:rPr>
              <w:t>1.3.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C1B89">
              <w:rPr>
                <w:color w:val="000000"/>
                <w:spacing w:val="-11"/>
              </w:rPr>
              <w:t>комната;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6D2B99" w:rsidP="006D2B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0543">
              <w:t>0,1</w:t>
            </w:r>
          </w:p>
        </w:tc>
      </w:tr>
      <w:tr w:rsidR="004C1B89" w:rsidRPr="004C1B89" w:rsidTr="004B122A">
        <w:trPr>
          <w:trHeight w:hRule="exact" w:val="9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4C1B89">
              <w:rPr>
                <w:color w:val="000000"/>
                <w:spacing w:val="-18"/>
              </w:rPr>
              <w:t>1.4.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</w:pPr>
            <w:r w:rsidRPr="004C1B89">
              <w:rPr>
                <w:color w:val="000000"/>
                <w:spacing w:val="-6"/>
              </w:rPr>
              <w:t xml:space="preserve">объект  незавершенного   строительства  в   случае,   если проектируемым   назначением  такого   объекта  является </w:t>
            </w:r>
            <w:r w:rsidRPr="004C1B89">
              <w:rPr>
                <w:color w:val="000000"/>
                <w:spacing w:val="-8"/>
              </w:rPr>
              <w:t>жилой дом;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6D2B99" w:rsidP="006D2B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0543">
              <w:t>0,1</w:t>
            </w:r>
          </w:p>
        </w:tc>
      </w:tr>
      <w:tr w:rsidR="004B122A" w:rsidRPr="004C1B89" w:rsidTr="004B122A">
        <w:trPr>
          <w:trHeight w:hRule="exact" w:val="72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22A" w:rsidRPr="004C1B89" w:rsidRDefault="004B122A" w:rsidP="004B12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4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1.5.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22A" w:rsidRPr="004C1B89" w:rsidRDefault="004B122A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rPr>
                <w:color w:val="000000"/>
                <w:spacing w:val="-6"/>
              </w:rPr>
            </w:pPr>
            <w:r w:rsidRPr="004C1B89">
              <w:rPr>
                <w:color w:val="000000"/>
                <w:spacing w:val="-7"/>
              </w:rPr>
              <w:t xml:space="preserve">единый недвижимый комплекс, в состав которого входит </w:t>
            </w:r>
            <w:r w:rsidRPr="004C1B89">
              <w:rPr>
                <w:color w:val="000000"/>
                <w:spacing w:val="-6"/>
              </w:rPr>
              <w:t>хотя бы одно жилое помещение (жилой дом);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22A" w:rsidRPr="00780543" w:rsidRDefault="004B122A" w:rsidP="006D2B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0543">
              <w:t>0,1</w:t>
            </w:r>
          </w:p>
        </w:tc>
      </w:tr>
      <w:tr w:rsidR="004B122A" w:rsidRPr="004C1B89" w:rsidTr="004B122A">
        <w:trPr>
          <w:trHeight w:hRule="exact" w:val="4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22A" w:rsidRDefault="004B122A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4"/>
              <w:rPr>
                <w:color w:val="000000"/>
                <w:spacing w:val="-18"/>
              </w:rPr>
            </w:pPr>
            <w:r w:rsidRPr="004C1B89">
              <w:rPr>
                <w:color w:val="000000"/>
                <w:spacing w:val="-10"/>
              </w:rPr>
              <w:t>1.6.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22A" w:rsidRPr="004C1B89" w:rsidRDefault="004B122A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rPr>
                <w:color w:val="000000"/>
                <w:spacing w:val="-7"/>
              </w:rPr>
            </w:pPr>
            <w:r w:rsidRPr="004C1B89">
              <w:rPr>
                <w:color w:val="000000"/>
                <w:spacing w:val="-3"/>
              </w:rPr>
              <w:t xml:space="preserve">гараж, </w:t>
            </w:r>
            <w:proofErr w:type="spellStart"/>
            <w:r w:rsidRPr="004C1B89">
              <w:rPr>
                <w:color w:val="000000"/>
                <w:spacing w:val="-3"/>
              </w:rPr>
              <w:t>машино</w:t>
            </w:r>
            <w:proofErr w:type="spellEnd"/>
            <w:r w:rsidRPr="004C1B89">
              <w:rPr>
                <w:color w:val="000000"/>
                <w:spacing w:val="-3"/>
              </w:rPr>
              <w:t>-место;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22A" w:rsidRPr="00780543" w:rsidRDefault="004B122A" w:rsidP="006D2B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0543">
              <w:t>0,1</w:t>
            </w:r>
          </w:p>
        </w:tc>
      </w:tr>
      <w:tr w:rsidR="004B122A" w:rsidRPr="004C1B89" w:rsidTr="004B122A">
        <w:trPr>
          <w:trHeight w:hRule="exact" w:val="168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22A" w:rsidRPr="004C1B89" w:rsidRDefault="004B122A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4"/>
              <w:rPr>
                <w:color w:val="000000"/>
                <w:spacing w:val="-10"/>
              </w:rPr>
            </w:pPr>
            <w:r w:rsidRPr="004C1B89">
              <w:rPr>
                <w:color w:val="000000"/>
                <w:spacing w:val="-10"/>
              </w:rPr>
              <w:t>1.7.</w:t>
            </w:r>
          </w:p>
        </w:tc>
        <w:tc>
          <w:tcPr>
            <w:tcW w:w="6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22A" w:rsidRPr="004C1B89" w:rsidRDefault="004B122A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rPr>
                <w:color w:val="000000"/>
                <w:spacing w:val="-3"/>
              </w:rPr>
            </w:pPr>
            <w:r w:rsidRPr="004C1B89">
              <w:rPr>
                <w:color w:val="000000"/>
                <w:spacing w:val="3"/>
              </w:rPr>
              <w:t xml:space="preserve">хозяйственное строение или сооружение, площадь </w:t>
            </w:r>
            <w:r w:rsidRPr="004C1B89">
              <w:rPr>
                <w:color w:val="000000"/>
                <w:spacing w:val="-6"/>
              </w:rPr>
              <w:t xml:space="preserve">которого не превышает 50 квадратных метров и которое </w:t>
            </w:r>
            <w:r w:rsidRPr="004C1B89">
              <w:rPr>
                <w:color w:val="000000"/>
                <w:spacing w:val="-8"/>
              </w:rPr>
              <w:t xml:space="preserve">расположено на земельном участке, предоставленном для </w:t>
            </w:r>
            <w:r w:rsidRPr="004C1B89">
              <w:rPr>
                <w:color w:val="000000"/>
                <w:spacing w:val="-2"/>
              </w:rPr>
              <w:t xml:space="preserve">ведения личного подсобного, дачного хозяйства, огородничества, садоводства или индивидуального </w:t>
            </w:r>
            <w:r w:rsidRPr="004C1B89">
              <w:rPr>
                <w:color w:val="000000"/>
                <w:spacing w:val="-6"/>
              </w:rPr>
              <w:t>жилищного строительства;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22A" w:rsidRPr="00780543" w:rsidRDefault="004B122A" w:rsidP="006D2B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80543">
              <w:t>0,1</w:t>
            </w:r>
          </w:p>
        </w:tc>
      </w:tr>
    </w:tbl>
    <w:p w:rsidR="004C1B89" w:rsidRPr="004C1B89" w:rsidRDefault="004C1B89" w:rsidP="006D2B99">
      <w:pPr>
        <w:widowControl w:val="0"/>
        <w:shd w:val="clear" w:color="auto" w:fill="FFFFFF"/>
        <w:autoSpaceDE w:val="0"/>
        <w:autoSpaceDN w:val="0"/>
        <w:adjustRightInd w:val="0"/>
        <w:spacing w:before="180"/>
        <w:sectPr w:rsidR="004C1B89" w:rsidRPr="004C1B89" w:rsidSect="004C1B89">
          <w:pgSz w:w="11909" w:h="16834"/>
          <w:pgMar w:top="850" w:right="868" w:bottom="360" w:left="171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6595"/>
        <w:gridCol w:w="2138"/>
      </w:tblGrid>
      <w:tr w:rsidR="004C1B89" w:rsidRPr="004C1B89" w:rsidTr="004B122A">
        <w:trPr>
          <w:trHeight w:hRule="exact" w:val="72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50" w:right="22" w:hanging="36"/>
            </w:pPr>
            <w:r w:rsidRPr="004C1B89">
              <w:rPr>
                <w:color w:val="000000"/>
              </w:rPr>
              <w:lastRenderedPageBreak/>
              <w:t xml:space="preserve">№ </w:t>
            </w:r>
            <w:r w:rsidRPr="004C1B89">
              <w:rPr>
                <w:i/>
                <w:iCs/>
                <w:color w:val="000000"/>
                <w:spacing w:val="-2"/>
              </w:rPr>
              <w:t>и/и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78"/>
            </w:pPr>
            <w:r w:rsidRPr="004C1B89">
              <w:rPr>
                <w:color w:val="000000"/>
                <w:spacing w:val="-8"/>
              </w:rPr>
              <w:t>Объект налогообложения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7"/>
              <w:jc w:val="center"/>
            </w:pPr>
            <w:r w:rsidRPr="004C1B89">
              <w:rPr>
                <w:color w:val="000000"/>
                <w:spacing w:val="-8"/>
              </w:rPr>
              <w:t xml:space="preserve">Налоговая ставка </w:t>
            </w:r>
            <w:r w:rsidRPr="004C1B89">
              <w:rPr>
                <w:color w:val="000000"/>
                <w:spacing w:val="-6"/>
              </w:rPr>
              <w:t>(в процентах)</w:t>
            </w:r>
          </w:p>
        </w:tc>
      </w:tr>
      <w:tr w:rsidR="004C1B89" w:rsidRPr="004C1B89" w:rsidTr="00375159">
        <w:trPr>
          <w:trHeight w:hRule="exact" w:val="8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8"/>
            </w:pPr>
            <w:r w:rsidRPr="004C1B89">
              <w:rPr>
                <w:color w:val="000000"/>
              </w:rPr>
              <w:t>2.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0" w:lineRule="exact"/>
              <w:ind w:hanging="7"/>
              <w:jc w:val="both"/>
            </w:pPr>
            <w:r w:rsidRPr="004C1B89">
              <w:rPr>
                <w:color w:val="000000"/>
                <w:spacing w:val="6"/>
              </w:rPr>
              <w:t xml:space="preserve">Объект налогообложения, кадастровая стоимость </w:t>
            </w:r>
            <w:r w:rsidRPr="004C1B89">
              <w:rPr>
                <w:color w:val="000000"/>
                <w:spacing w:val="-5"/>
              </w:rPr>
              <w:t>которого превышает 300 миллионов рублей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6D2B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C1B89">
              <w:rPr>
                <w:color w:val="000000"/>
              </w:rPr>
              <w:t>2</w:t>
            </w:r>
          </w:p>
        </w:tc>
      </w:tr>
      <w:tr w:rsidR="004C1B89" w:rsidRPr="004C1B89" w:rsidTr="004B122A">
        <w:trPr>
          <w:trHeight w:hRule="exact" w:val="44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8"/>
            </w:pPr>
            <w:r w:rsidRPr="004C1B89">
              <w:rPr>
                <w:color w:val="000000"/>
              </w:rPr>
              <w:t>3.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4C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85"/>
              <w:jc w:val="both"/>
            </w:pPr>
            <w:r w:rsidRPr="004C1B89">
              <w:rPr>
                <w:color w:val="000000"/>
                <w:spacing w:val="-8"/>
              </w:rPr>
              <w:t>Прочие объекты налогообложения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89" w:rsidRPr="004C1B89" w:rsidRDefault="004C1B89" w:rsidP="006D2B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C1B89">
              <w:rPr>
                <w:color w:val="000000"/>
              </w:rPr>
              <w:t>0,5</w:t>
            </w:r>
          </w:p>
        </w:tc>
      </w:tr>
    </w:tbl>
    <w:p w:rsidR="004C1B89" w:rsidRPr="004C1B89" w:rsidRDefault="004C1B89" w:rsidP="004C1B89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08" w:line="317" w:lineRule="exact"/>
        <w:ind w:firstLine="850"/>
      </w:pPr>
      <w:r w:rsidRPr="004C1B89">
        <w:rPr>
          <w:color w:val="000000"/>
          <w:spacing w:val="-11"/>
        </w:rPr>
        <w:t>3.</w:t>
      </w:r>
      <w:r w:rsidRPr="004C1B89">
        <w:rPr>
          <w:color w:val="000000"/>
        </w:rPr>
        <w:tab/>
      </w:r>
      <w:r w:rsidRPr="004C1B89">
        <w:rPr>
          <w:color w:val="000000"/>
          <w:spacing w:val="3"/>
        </w:rPr>
        <w:t>Установить, что право на налоговые льготы, не предусмотренные</w:t>
      </w:r>
      <w:r w:rsidRPr="004C1B89">
        <w:rPr>
          <w:color w:val="000000"/>
          <w:spacing w:val="3"/>
        </w:rPr>
        <w:br/>
      </w:r>
      <w:r w:rsidRPr="004C1B89">
        <w:rPr>
          <w:color w:val="000000"/>
          <w:spacing w:val="8"/>
        </w:rPr>
        <w:t>Налоговым кодексом Российской Федерации, имеют следующие категории</w:t>
      </w:r>
      <w:r w:rsidRPr="004C1B89">
        <w:rPr>
          <w:color w:val="000000"/>
          <w:spacing w:val="8"/>
        </w:rPr>
        <w:br/>
      </w:r>
      <w:r w:rsidRPr="004C1B89">
        <w:rPr>
          <w:color w:val="000000"/>
          <w:spacing w:val="3"/>
        </w:rPr>
        <w:t>налогоплательщиков:</w:t>
      </w:r>
    </w:p>
    <w:p w:rsidR="004C1B89" w:rsidRPr="00780543" w:rsidRDefault="003374E5" w:rsidP="006E331B">
      <w:pPr>
        <w:widowControl w:val="0"/>
        <w:shd w:val="clear" w:color="auto" w:fill="FFFFFF"/>
        <w:tabs>
          <w:tab w:val="left" w:leader="dot" w:pos="1555"/>
        </w:tabs>
        <w:autoSpaceDE w:val="0"/>
        <w:autoSpaceDN w:val="0"/>
        <w:adjustRightInd w:val="0"/>
        <w:spacing w:before="36" w:line="324" w:lineRule="exact"/>
        <w:jc w:val="both"/>
        <w:rPr>
          <w:rStyle w:val="a7"/>
          <w:i w:val="0"/>
        </w:rPr>
      </w:pPr>
      <w:r>
        <w:rPr>
          <w:rStyle w:val="a7"/>
          <w:i w:val="0"/>
        </w:rPr>
        <w:t>1)</w:t>
      </w:r>
      <w:r w:rsidR="00780543" w:rsidRPr="00780543">
        <w:rPr>
          <w:rStyle w:val="a7"/>
          <w:i w:val="0"/>
        </w:rPr>
        <w:t xml:space="preserve"> </w:t>
      </w:r>
      <w:r w:rsidR="006D2B99" w:rsidRPr="00780543">
        <w:rPr>
          <w:rStyle w:val="a7"/>
          <w:i w:val="0"/>
        </w:rPr>
        <w:t xml:space="preserve">Сироты, </w:t>
      </w:r>
      <w:r w:rsidR="007210E0" w:rsidRPr="00780543">
        <w:rPr>
          <w:rStyle w:val="a7"/>
          <w:i w:val="0"/>
        </w:rPr>
        <w:t xml:space="preserve">оставшиеся без родителей, до </w:t>
      </w:r>
      <w:proofErr w:type="gramStart"/>
      <w:r w:rsidR="007210E0" w:rsidRPr="00780543">
        <w:rPr>
          <w:rStyle w:val="a7"/>
          <w:i w:val="0"/>
        </w:rPr>
        <w:t>достижении</w:t>
      </w:r>
      <w:proofErr w:type="gramEnd"/>
      <w:r w:rsidR="007210E0" w:rsidRPr="00780543">
        <w:rPr>
          <w:rStyle w:val="a7"/>
          <w:i w:val="0"/>
        </w:rPr>
        <w:t xml:space="preserve"> ими восемнадцатилетнего возраста (на основании справки органа опеки)</w:t>
      </w:r>
      <w:r w:rsidR="004C1B89" w:rsidRPr="00780543">
        <w:rPr>
          <w:rStyle w:val="a7"/>
          <w:i w:val="0"/>
        </w:rPr>
        <w:t>;</w:t>
      </w:r>
    </w:p>
    <w:p w:rsidR="004C1B89" w:rsidRPr="00780543" w:rsidRDefault="001724C5" w:rsidP="006E331B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jc w:val="both"/>
        <w:rPr>
          <w:rStyle w:val="a7"/>
          <w:i w:val="0"/>
        </w:rPr>
      </w:pPr>
      <w:r>
        <w:rPr>
          <w:rStyle w:val="a7"/>
          <w:i w:val="0"/>
        </w:rPr>
        <w:t>2</w:t>
      </w:r>
      <w:r w:rsidR="004C1B89" w:rsidRPr="00780543">
        <w:rPr>
          <w:rStyle w:val="a7"/>
          <w:i w:val="0"/>
        </w:rPr>
        <w:t>)</w:t>
      </w:r>
      <w:r w:rsidR="006E331B" w:rsidRPr="00780543">
        <w:rPr>
          <w:rStyle w:val="a7"/>
          <w:i w:val="0"/>
        </w:rPr>
        <w:t xml:space="preserve"> дети, находящиеся под опекой (на основании справки органа опеки);</w:t>
      </w:r>
    </w:p>
    <w:p w:rsidR="006E331B" w:rsidRPr="00780543" w:rsidRDefault="001724C5" w:rsidP="006E331B">
      <w:pPr>
        <w:widowControl w:val="0"/>
        <w:shd w:val="clear" w:color="auto" w:fill="FFFFFF"/>
        <w:autoSpaceDE w:val="0"/>
        <w:autoSpaceDN w:val="0"/>
        <w:adjustRightInd w:val="0"/>
        <w:spacing w:before="7" w:line="324" w:lineRule="exact"/>
        <w:jc w:val="both"/>
        <w:rPr>
          <w:rStyle w:val="a7"/>
          <w:i w:val="0"/>
        </w:rPr>
      </w:pPr>
      <w:r>
        <w:rPr>
          <w:rStyle w:val="a7"/>
          <w:i w:val="0"/>
        </w:rPr>
        <w:t>3</w:t>
      </w:r>
      <w:r w:rsidR="006E331B" w:rsidRPr="00780543">
        <w:rPr>
          <w:rStyle w:val="a7"/>
          <w:i w:val="0"/>
        </w:rPr>
        <w:t xml:space="preserve">) Многодетные семьи, имеющие трех и более детей, не достигших восемнадцатилетнего возраста  (на основании справки из органов местного самоуправления) </w:t>
      </w:r>
    </w:p>
    <w:p w:rsidR="004C1B89" w:rsidRPr="004C1B89" w:rsidRDefault="004C1B89" w:rsidP="004C1B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43" w:firstLine="842"/>
        <w:jc w:val="both"/>
      </w:pPr>
      <w:r w:rsidRPr="004C1B89">
        <w:rPr>
          <w:color w:val="000000"/>
        </w:rPr>
        <w:t xml:space="preserve">Налоговая льгота предоставляется в размере подлежащей уплате </w:t>
      </w:r>
      <w:r w:rsidRPr="004C1B89">
        <w:rPr>
          <w:color w:val="000000"/>
          <w:spacing w:val="-1"/>
        </w:rPr>
        <w:t xml:space="preserve">налогоплательщиком суммы налога в отношении объекта налогообложения, </w:t>
      </w:r>
      <w:r w:rsidRPr="004C1B89">
        <w:rPr>
          <w:color w:val="000000"/>
        </w:rPr>
        <w:t xml:space="preserve">находящегося в собственности налогоплательщика и не используемого </w:t>
      </w:r>
      <w:r w:rsidRPr="004C1B89">
        <w:rPr>
          <w:color w:val="000000"/>
          <w:spacing w:val="-1"/>
        </w:rPr>
        <w:t>налогоплательщиком в предпринимательской деятельности.</w:t>
      </w:r>
    </w:p>
    <w:p w:rsidR="004C1B89" w:rsidRPr="004C1B89" w:rsidRDefault="004C1B89" w:rsidP="004C1B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" w:right="43" w:firstLine="842"/>
        <w:jc w:val="both"/>
      </w:pPr>
      <w:r w:rsidRPr="004C1B89">
        <w:rPr>
          <w:color w:val="000000"/>
          <w:spacing w:val="1"/>
        </w:rPr>
        <w:t xml:space="preserve">При определении подлежащей уплате налогоплательщиком суммы </w:t>
      </w:r>
      <w:r w:rsidRPr="004C1B89">
        <w:rPr>
          <w:color w:val="000000"/>
        </w:rPr>
        <w:t xml:space="preserve">налога налоговая льгота предоставляется в отношении одного объекта </w:t>
      </w:r>
      <w:r w:rsidRPr="004C1B89">
        <w:rPr>
          <w:color w:val="000000"/>
          <w:spacing w:val="9"/>
        </w:rPr>
        <w:t xml:space="preserve">налогообложения каждого вида по выбору налогоплательщика вне </w:t>
      </w:r>
      <w:r w:rsidRPr="004C1B89">
        <w:rPr>
          <w:color w:val="000000"/>
          <w:spacing w:val="-1"/>
        </w:rPr>
        <w:t>зависимости от количества оснований для применения налоговых льгот.</w:t>
      </w:r>
    </w:p>
    <w:p w:rsidR="004C1B89" w:rsidRPr="004C1B89" w:rsidRDefault="004C1B89" w:rsidP="004C1B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" w:right="50" w:firstLine="842"/>
        <w:jc w:val="both"/>
      </w:pPr>
      <w:r w:rsidRPr="004C1B89">
        <w:rPr>
          <w:color w:val="000000"/>
        </w:rPr>
        <w:t xml:space="preserve">Налоговая льгота предоставляется в отношении следующих видов </w:t>
      </w:r>
      <w:r w:rsidRPr="004C1B89">
        <w:rPr>
          <w:color w:val="000000"/>
          <w:spacing w:val="-1"/>
        </w:rPr>
        <w:t>объектов налогообложения:</w:t>
      </w:r>
    </w:p>
    <w:p w:rsidR="004C1B89" w:rsidRPr="004C1B89" w:rsidRDefault="004C1B89" w:rsidP="004C1B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850"/>
      </w:pPr>
      <w:r w:rsidRPr="004C1B89">
        <w:rPr>
          <w:color w:val="000000"/>
          <w:spacing w:val="-1"/>
        </w:rPr>
        <w:t>квартира, часть квартиры или комната;</w:t>
      </w:r>
    </w:p>
    <w:p w:rsidR="004C1B89" w:rsidRPr="004C1B89" w:rsidRDefault="004C1B89" w:rsidP="004C1B8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850"/>
      </w:pPr>
      <w:r w:rsidRPr="004C1B89">
        <w:rPr>
          <w:color w:val="000000"/>
          <w:spacing w:val="-1"/>
        </w:rPr>
        <w:t>жилой дом или часть жилого дома;</w:t>
      </w:r>
    </w:p>
    <w:p w:rsidR="00935560" w:rsidRPr="00935560" w:rsidRDefault="004C1B89" w:rsidP="00935560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line="317" w:lineRule="exact"/>
        <w:ind w:left="850"/>
        <w:rPr>
          <w:color w:val="000000"/>
          <w:spacing w:val="-3"/>
        </w:rPr>
      </w:pPr>
      <w:r w:rsidRPr="004C1B89">
        <w:rPr>
          <w:color w:val="000000"/>
          <w:spacing w:val="-3"/>
        </w:rPr>
        <w:t xml:space="preserve">гараж или </w:t>
      </w:r>
      <w:proofErr w:type="spellStart"/>
      <w:r w:rsidRPr="004C1B89">
        <w:rPr>
          <w:color w:val="000000"/>
          <w:spacing w:val="-3"/>
        </w:rPr>
        <w:t>машино</w:t>
      </w:r>
      <w:proofErr w:type="spellEnd"/>
      <w:r w:rsidRPr="004C1B89">
        <w:rPr>
          <w:color w:val="000000"/>
          <w:spacing w:val="-3"/>
        </w:rPr>
        <w:t>-место.</w:t>
      </w:r>
    </w:p>
    <w:p w:rsidR="00935560" w:rsidRDefault="00935560" w:rsidP="00935560">
      <w:pPr>
        <w:widowControl w:val="0"/>
        <w:numPr>
          <w:ilvl w:val="0"/>
          <w:numId w:val="6"/>
        </w:numPr>
        <w:shd w:val="clear" w:color="auto" w:fill="FFFFFF"/>
        <w:tabs>
          <w:tab w:val="left" w:pos="8078"/>
        </w:tabs>
        <w:autoSpaceDE w:val="0"/>
        <w:autoSpaceDN w:val="0"/>
        <w:adjustRightInd w:val="0"/>
        <w:spacing w:line="317" w:lineRule="exact"/>
        <w:ind w:left="720" w:hanging="360"/>
        <w:jc w:val="both"/>
      </w:pPr>
      <w:r>
        <w:t>В отношении налоговых периодов по налогу, истекший до 1 января 2019 года, применяются положения Решения</w:t>
      </w:r>
      <w:r w:rsidRPr="00935560">
        <w:t xml:space="preserve"> </w:t>
      </w:r>
      <w:proofErr w:type="spellStart"/>
      <w:r w:rsidRPr="00935560">
        <w:t>Отношенского</w:t>
      </w:r>
      <w:proofErr w:type="spellEnd"/>
      <w:r w:rsidRPr="00935560">
        <w:t xml:space="preserve"> сельского Совета депутатов от 17.11.2014 № 45-136 </w:t>
      </w:r>
      <w:proofErr w:type="spellStart"/>
      <w:r w:rsidRPr="00935560">
        <w:t>рс</w:t>
      </w:r>
      <w:proofErr w:type="spellEnd"/>
      <w:r w:rsidRPr="00935560">
        <w:t xml:space="preserve"> «Об установлении на территории муниципального образования </w:t>
      </w:r>
      <w:proofErr w:type="spellStart"/>
      <w:r w:rsidRPr="00935560">
        <w:t>Отношенский</w:t>
      </w:r>
      <w:proofErr w:type="spellEnd"/>
      <w:r w:rsidRPr="00935560">
        <w:t xml:space="preserve"> сельсовет налога на имущество физических лиц» (в</w:t>
      </w:r>
      <w:r>
        <w:t xml:space="preserve"> ред. от 25.12.2015 № 3-10 </w:t>
      </w:r>
      <w:proofErr w:type="spellStart"/>
      <w:r>
        <w:t>рс</w:t>
      </w:r>
      <w:proofErr w:type="spellEnd"/>
      <w:r>
        <w:t>), действующего до дня вступления в силу настоящего Решения</w:t>
      </w:r>
    </w:p>
    <w:p w:rsidR="000445F8" w:rsidRDefault="000445F8" w:rsidP="00935560">
      <w:pPr>
        <w:widowControl w:val="0"/>
        <w:numPr>
          <w:ilvl w:val="0"/>
          <w:numId w:val="6"/>
        </w:numPr>
        <w:shd w:val="clear" w:color="auto" w:fill="FFFFFF"/>
        <w:tabs>
          <w:tab w:val="left" w:pos="8078"/>
        </w:tabs>
        <w:autoSpaceDE w:val="0"/>
        <w:autoSpaceDN w:val="0"/>
        <w:adjustRightInd w:val="0"/>
        <w:spacing w:line="317" w:lineRule="exact"/>
        <w:ind w:left="720" w:hanging="360"/>
        <w:jc w:val="both"/>
      </w:pPr>
      <w:r w:rsidRPr="00780543">
        <w:t>Настоящее Решение вступает в силу</w:t>
      </w:r>
      <w:r w:rsidR="00935560">
        <w:t xml:space="preserve"> </w:t>
      </w:r>
      <w:r w:rsidRPr="00780543">
        <w:t>не ранее чем по истечении одного месяца со дня его официального опубликования в газете «</w:t>
      </w:r>
      <w:proofErr w:type="spellStart"/>
      <w:r w:rsidR="00893AC3" w:rsidRPr="00780543">
        <w:t>Отношенский</w:t>
      </w:r>
      <w:proofErr w:type="spellEnd"/>
      <w:r w:rsidR="00893AC3" w:rsidRPr="00780543">
        <w:t xml:space="preserve"> в</w:t>
      </w:r>
      <w:r w:rsidR="00935560">
        <w:t>естник» и не ранее 1-го числа очередного налогового периода по налогу на имущество физических лиц.</w:t>
      </w:r>
    </w:p>
    <w:p w:rsidR="00C132EF" w:rsidRPr="00780543" w:rsidRDefault="00C132EF" w:rsidP="00C132EF">
      <w:pPr>
        <w:jc w:val="both"/>
      </w:pPr>
      <w:bookmarkStart w:id="0" w:name="_GoBack"/>
      <w:bookmarkEnd w:id="0"/>
    </w:p>
    <w:p w:rsidR="00C132EF" w:rsidRPr="00780543" w:rsidRDefault="00C132EF" w:rsidP="00C132EF">
      <w:pPr>
        <w:jc w:val="both"/>
      </w:pPr>
      <w:r w:rsidRPr="00780543">
        <w:t>Глава Отношенского сельсовета,</w:t>
      </w:r>
    </w:p>
    <w:p w:rsidR="003374E5" w:rsidRDefault="00C132EF" w:rsidP="00C132EF">
      <w:pPr>
        <w:jc w:val="both"/>
      </w:pPr>
      <w:r w:rsidRPr="00780543">
        <w:t xml:space="preserve">Председатель </w:t>
      </w:r>
      <w:r w:rsidR="003374E5">
        <w:t xml:space="preserve">Отношенского </w:t>
      </w:r>
      <w:r w:rsidRPr="00780543">
        <w:t xml:space="preserve">сельского </w:t>
      </w:r>
    </w:p>
    <w:p w:rsidR="00C132EF" w:rsidRDefault="00C132EF" w:rsidP="00C132EF">
      <w:pPr>
        <w:jc w:val="both"/>
      </w:pPr>
      <w:r w:rsidRPr="00780543">
        <w:t xml:space="preserve">Совета депутатов                                                    </w:t>
      </w:r>
      <w:r w:rsidR="003374E5">
        <w:t xml:space="preserve">                                  </w:t>
      </w:r>
      <w:r w:rsidRPr="00780543">
        <w:t xml:space="preserve"> </w:t>
      </w:r>
      <w:proofErr w:type="spellStart"/>
      <w:r w:rsidRPr="00780543">
        <w:t>Г.Ф.Гибадулин</w:t>
      </w:r>
      <w:proofErr w:type="spellEnd"/>
    </w:p>
    <w:p w:rsidR="00675446" w:rsidRDefault="00675446" w:rsidP="00C132EF">
      <w:pPr>
        <w:jc w:val="both"/>
      </w:pPr>
    </w:p>
    <w:p w:rsidR="00675446" w:rsidRPr="00780543" w:rsidRDefault="00675446" w:rsidP="00C132EF">
      <w:pPr>
        <w:jc w:val="both"/>
      </w:pPr>
    </w:p>
    <w:sectPr w:rsidR="00675446" w:rsidRPr="00780543" w:rsidSect="000C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51DB"/>
    <w:multiLevelType w:val="hybridMultilevel"/>
    <w:tmpl w:val="112E8CD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2797757"/>
    <w:multiLevelType w:val="multilevel"/>
    <w:tmpl w:val="9A5A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3E562941"/>
    <w:multiLevelType w:val="multilevel"/>
    <w:tmpl w:val="E7D8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267CEC"/>
    <w:multiLevelType w:val="hybridMultilevel"/>
    <w:tmpl w:val="C798AEAC"/>
    <w:lvl w:ilvl="0" w:tplc="35D2297C">
      <w:start w:val="5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5A900670"/>
    <w:multiLevelType w:val="multilevel"/>
    <w:tmpl w:val="9B823CF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D367E2"/>
    <w:multiLevelType w:val="multilevel"/>
    <w:tmpl w:val="E7D8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2573F1C"/>
    <w:multiLevelType w:val="hybridMultilevel"/>
    <w:tmpl w:val="BAF0124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4"/>
    </w:lvlOverride>
  </w:num>
  <w:num w:numId="7">
    <w:abstractNumId w:val="6"/>
  </w:num>
  <w:num w:numId="8">
    <w:abstractNumId w:val="3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EFB"/>
    <w:rsid w:val="00000C5E"/>
    <w:rsid w:val="000445F8"/>
    <w:rsid w:val="00066A48"/>
    <w:rsid w:val="000C405A"/>
    <w:rsid w:val="000D2120"/>
    <w:rsid w:val="00121002"/>
    <w:rsid w:val="00160825"/>
    <w:rsid w:val="0017238A"/>
    <w:rsid w:val="001724C5"/>
    <w:rsid w:val="001B3305"/>
    <w:rsid w:val="001C3497"/>
    <w:rsid w:val="0020730B"/>
    <w:rsid w:val="003374E5"/>
    <w:rsid w:val="003606A8"/>
    <w:rsid w:val="00363E58"/>
    <w:rsid w:val="00366380"/>
    <w:rsid w:val="00374EFA"/>
    <w:rsid w:val="003834E8"/>
    <w:rsid w:val="003C0DB4"/>
    <w:rsid w:val="003F7EFB"/>
    <w:rsid w:val="00460CA6"/>
    <w:rsid w:val="00470CC0"/>
    <w:rsid w:val="004B122A"/>
    <w:rsid w:val="004C1B89"/>
    <w:rsid w:val="004C598F"/>
    <w:rsid w:val="004F1655"/>
    <w:rsid w:val="00565AA8"/>
    <w:rsid w:val="00597E28"/>
    <w:rsid w:val="005A50C4"/>
    <w:rsid w:val="005F0D89"/>
    <w:rsid w:val="00604FEE"/>
    <w:rsid w:val="00675446"/>
    <w:rsid w:val="00691484"/>
    <w:rsid w:val="006A14DE"/>
    <w:rsid w:val="006D2B99"/>
    <w:rsid w:val="006E331B"/>
    <w:rsid w:val="00720C48"/>
    <w:rsid w:val="007210E0"/>
    <w:rsid w:val="0076002E"/>
    <w:rsid w:val="00780543"/>
    <w:rsid w:val="007A43E7"/>
    <w:rsid w:val="00815AD9"/>
    <w:rsid w:val="00893AC3"/>
    <w:rsid w:val="008E1A66"/>
    <w:rsid w:val="00922567"/>
    <w:rsid w:val="00935560"/>
    <w:rsid w:val="009374D9"/>
    <w:rsid w:val="00A23CA0"/>
    <w:rsid w:val="00A5658B"/>
    <w:rsid w:val="00AE2E35"/>
    <w:rsid w:val="00AF37C1"/>
    <w:rsid w:val="00B3657C"/>
    <w:rsid w:val="00B536F8"/>
    <w:rsid w:val="00B5699F"/>
    <w:rsid w:val="00B707D8"/>
    <w:rsid w:val="00C132EF"/>
    <w:rsid w:val="00C37BBB"/>
    <w:rsid w:val="00C55316"/>
    <w:rsid w:val="00D535E9"/>
    <w:rsid w:val="00DC7707"/>
    <w:rsid w:val="00E03C7E"/>
    <w:rsid w:val="00EA2568"/>
    <w:rsid w:val="00EB5751"/>
    <w:rsid w:val="00F124E2"/>
    <w:rsid w:val="00F5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7E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F0D89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7A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E7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qFormat/>
    <w:locked/>
    <w:rsid w:val="007805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C2AB-A89E-42DB-9AAD-9C2D1397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Новотроицкий сельсовет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</dc:creator>
  <cp:keywords/>
  <dc:description/>
  <cp:lastModifiedBy>Гайса</cp:lastModifiedBy>
  <cp:revision>33</cp:revision>
  <cp:lastPrinted>2017-09-19T13:40:00Z</cp:lastPrinted>
  <dcterms:created xsi:type="dcterms:W3CDTF">2017-09-13T01:08:00Z</dcterms:created>
  <dcterms:modified xsi:type="dcterms:W3CDTF">2018-11-29T02:44:00Z</dcterms:modified>
</cp:coreProperties>
</file>