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8A" w:rsidRPr="00682E41" w:rsidRDefault="0035628A" w:rsidP="0035628A">
      <w:pPr>
        <w:ind w:right="-1"/>
        <w:jc w:val="right"/>
        <w:outlineLvl w:val="0"/>
        <w:rPr>
          <w:sz w:val="24"/>
          <w:szCs w:val="24"/>
        </w:rPr>
      </w:pPr>
      <w:r w:rsidRPr="00682E41">
        <w:rPr>
          <w:sz w:val="24"/>
          <w:szCs w:val="24"/>
        </w:rPr>
        <w:t>ПРОЕКТ</w:t>
      </w:r>
    </w:p>
    <w:p w:rsidR="0035628A" w:rsidRPr="00682E41" w:rsidRDefault="0035628A" w:rsidP="0035628A">
      <w:pPr>
        <w:ind w:right="-1"/>
        <w:jc w:val="center"/>
        <w:outlineLvl w:val="0"/>
        <w:rPr>
          <w:sz w:val="24"/>
          <w:szCs w:val="24"/>
        </w:rPr>
      </w:pPr>
      <w:r w:rsidRPr="00682E41">
        <w:rPr>
          <w:sz w:val="24"/>
          <w:szCs w:val="24"/>
        </w:rPr>
        <w:t>Российская Федерация</w:t>
      </w:r>
    </w:p>
    <w:p w:rsidR="0035628A" w:rsidRPr="00682E41" w:rsidRDefault="0035628A" w:rsidP="0035628A">
      <w:pPr>
        <w:ind w:right="-1"/>
        <w:jc w:val="center"/>
        <w:outlineLvl w:val="0"/>
        <w:rPr>
          <w:sz w:val="24"/>
          <w:szCs w:val="24"/>
        </w:rPr>
      </w:pPr>
      <w:r w:rsidRPr="00682E41">
        <w:rPr>
          <w:sz w:val="24"/>
          <w:szCs w:val="24"/>
        </w:rPr>
        <w:t xml:space="preserve">Красноярский край </w:t>
      </w:r>
    </w:p>
    <w:p w:rsidR="0035628A" w:rsidRPr="00682E41" w:rsidRDefault="0035628A" w:rsidP="0035628A">
      <w:pPr>
        <w:ind w:right="-1"/>
        <w:jc w:val="center"/>
        <w:outlineLvl w:val="0"/>
        <w:rPr>
          <w:sz w:val="24"/>
          <w:szCs w:val="24"/>
        </w:rPr>
      </w:pPr>
      <w:r w:rsidRPr="00682E41">
        <w:rPr>
          <w:sz w:val="24"/>
          <w:szCs w:val="24"/>
        </w:rPr>
        <w:t>Казачинский район</w:t>
      </w:r>
    </w:p>
    <w:p w:rsidR="0035628A" w:rsidRPr="00682E41" w:rsidRDefault="0035628A" w:rsidP="0035628A">
      <w:pPr>
        <w:ind w:right="-1"/>
        <w:jc w:val="center"/>
        <w:outlineLvl w:val="0"/>
        <w:rPr>
          <w:sz w:val="24"/>
          <w:szCs w:val="24"/>
        </w:rPr>
      </w:pPr>
      <w:r w:rsidRPr="00682E41">
        <w:rPr>
          <w:sz w:val="24"/>
          <w:szCs w:val="24"/>
        </w:rPr>
        <w:t>Отношенский  сельский Совет депутатов</w:t>
      </w:r>
    </w:p>
    <w:p w:rsidR="0035628A" w:rsidRPr="00682E41" w:rsidRDefault="0035628A" w:rsidP="0035628A">
      <w:pPr>
        <w:ind w:right="-1"/>
        <w:jc w:val="center"/>
        <w:rPr>
          <w:sz w:val="24"/>
          <w:szCs w:val="24"/>
        </w:rPr>
      </w:pPr>
    </w:p>
    <w:p w:rsidR="0035628A" w:rsidRPr="00682E41" w:rsidRDefault="0035628A" w:rsidP="0035628A">
      <w:pPr>
        <w:ind w:right="-1"/>
        <w:jc w:val="center"/>
        <w:rPr>
          <w:sz w:val="24"/>
          <w:szCs w:val="24"/>
        </w:rPr>
      </w:pPr>
      <w:r w:rsidRPr="00682E41">
        <w:rPr>
          <w:sz w:val="24"/>
          <w:szCs w:val="24"/>
        </w:rPr>
        <w:t>РЕШЕНИЕ</w:t>
      </w:r>
    </w:p>
    <w:p w:rsidR="0035628A" w:rsidRPr="00682E41" w:rsidRDefault="0035628A" w:rsidP="0035628A">
      <w:pPr>
        <w:ind w:right="-1"/>
        <w:jc w:val="center"/>
        <w:rPr>
          <w:sz w:val="24"/>
          <w:szCs w:val="24"/>
        </w:rPr>
      </w:pPr>
    </w:p>
    <w:p w:rsidR="00354725" w:rsidRPr="00682E41" w:rsidRDefault="0035628A" w:rsidP="00682E41">
      <w:pPr>
        <w:tabs>
          <w:tab w:val="right" w:pos="14481"/>
        </w:tabs>
        <w:ind w:right="-1"/>
        <w:jc w:val="both"/>
        <w:outlineLvl w:val="0"/>
        <w:rPr>
          <w:bCs/>
          <w:sz w:val="24"/>
          <w:szCs w:val="24"/>
        </w:rPr>
      </w:pPr>
      <w:r w:rsidRPr="00682E41">
        <w:rPr>
          <w:sz w:val="24"/>
          <w:szCs w:val="24"/>
        </w:rPr>
        <w:t xml:space="preserve">_____.2021                                            с. Отношка                                         № _____ </w:t>
      </w:r>
      <w:proofErr w:type="spellStart"/>
      <w:r w:rsidRPr="00682E41">
        <w:rPr>
          <w:sz w:val="24"/>
          <w:szCs w:val="24"/>
        </w:rPr>
        <w:t>рс</w:t>
      </w:r>
      <w:proofErr w:type="spellEnd"/>
    </w:p>
    <w:p w:rsidR="00354725" w:rsidRPr="00682E41" w:rsidRDefault="00354725" w:rsidP="00354725">
      <w:pPr>
        <w:ind w:firstLine="709"/>
        <w:rPr>
          <w:bCs/>
          <w:sz w:val="24"/>
          <w:szCs w:val="24"/>
        </w:rPr>
      </w:pPr>
    </w:p>
    <w:p w:rsidR="00354725" w:rsidRPr="00682E41" w:rsidRDefault="00354725" w:rsidP="00682E41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682E41">
        <w:rPr>
          <w:b/>
          <w:bCs/>
          <w:sz w:val="24"/>
          <w:szCs w:val="24"/>
        </w:rPr>
        <w:t xml:space="preserve">Об  утверждении Порядка </w:t>
      </w:r>
      <w:r w:rsidRPr="00682E41">
        <w:rPr>
          <w:b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000132" w:rsidRPr="00682E41">
        <w:rPr>
          <w:b/>
          <w:bCs/>
          <w:color w:val="000000"/>
          <w:sz w:val="24"/>
          <w:szCs w:val="24"/>
        </w:rPr>
        <w:t xml:space="preserve"> </w:t>
      </w:r>
      <w:r w:rsidRPr="00682E41">
        <w:rPr>
          <w:b/>
          <w:bCs/>
          <w:color w:val="000000"/>
          <w:sz w:val="24"/>
          <w:szCs w:val="24"/>
        </w:rPr>
        <w:t xml:space="preserve">внесения инициативных проектов </w:t>
      </w:r>
      <w:r w:rsidRPr="00682E41">
        <w:rPr>
          <w:b/>
          <w:bCs/>
          <w:sz w:val="24"/>
          <w:szCs w:val="24"/>
        </w:rPr>
        <w:t xml:space="preserve">в </w:t>
      </w:r>
      <w:proofErr w:type="spellStart"/>
      <w:r w:rsidR="00000132" w:rsidRPr="00682E41">
        <w:rPr>
          <w:rFonts w:eastAsia="Calibri"/>
          <w:b/>
          <w:sz w:val="24"/>
          <w:szCs w:val="24"/>
        </w:rPr>
        <w:t>Отношенском</w:t>
      </w:r>
      <w:proofErr w:type="spellEnd"/>
      <w:r w:rsidR="00000132" w:rsidRPr="00682E41">
        <w:rPr>
          <w:rFonts w:eastAsia="Calibri"/>
          <w:b/>
          <w:sz w:val="24"/>
          <w:szCs w:val="24"/>
        </w:rPr>
        <w:t xml:space="preserve"> сельсовете</w:t>
      </w:r>
    </w:p>
    <w:p w:rsidR="00354725" w:rsidRPr="00682E41" w:rsidRDefault="00354725" w:rsidP="00354725">
      <w:pPr>
        <w:ind w:firstLine="709"/>
        <w:rPr>
          <w:b/>
          <w:bCs/>
          <w:sz w:val="24"/>
          <w:szCs w:val="24"/>
        </w:rPr>
      </w:pPr>
    </w:p>
    <w:p w:rsidR="00354725" w:rsidRPr="00682E41" w:rsidRDefault="00354725" w:rsidP="00354725">
      <w:pPr>
        <w:ind w:firstLine="709"/>
        <w:jc w:val="both"/>
        <w:rPr>
          <w:spacing w:val="-7"/>
          <w:sz w:val="24"/>
          <w:szCs w:val="24"/>
        </w:rPr>
      </w:pPr>
      <w:proofErr w:type="gramStart"/>
      <w:r w:rsidRPr="00682E41">
        <w:rPr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35628A" w:rsidRPr="00682E41">
        <w:rPr>
          <w:sz w:val="24"/>
          <w:szCs w:val="24"/>
        </w:rPr>
        <w:t>руководствуясь ст. 23 Устава Отношенского сельсовета Казачинского района Красноярского края, Отношенский сельский Совет депутатов РЕШИЛ</w:t>
      </w:r>
      <w:r w:rsidR="0035628A" w:rsidRPr="00682E41">
        <w:rPr>
          <w:spacing w:val="-7"/>
          <w:sz w:val="24"/>
          <w:szCs w:val="24"/>
        </w:rPr>
        <w:t>:</w:t>
      </w:r>
      <w:proofErr w:type="gramEnd"/>
    </w:p>
    <w:p w:rsidR="00682E41" w:rsidRPr="00682E41" w:rsidRDefault="00682E41" w:rsidP="00354725">
      <w:pPr>
        <w:ind w:firstLine="709"/>
        <w:jc w:val="both"/>
        <w:rPr>
          <w:bCs/>
          <w:sz w:val="24"/>
          <w:szCs w:val="24"/>
        </w:rPr>
      </w:pPr>
    </w:p>
    <w:p w:rsidR="00354725" w:rsidRPr="00682E41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  <w:r w:rsidRPr="00682E41">
        <w:rPr>
          <w:bCs/>
          <w:sz w:val="24"/>
          <w:szCs w:val="24"/>
        </w:rPr>
        <w:t xml:space="preserve">1. Утвердить Порядок </w:t>
      </w:r>
      <w:r w:rsidRPr="00682E41">
        <w:rPr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000132" w:rsidRPr="00682E41">
        <w:rPr>
          <w:bCs/>
          <w:color w:val="000000"/>
          <w:sz w:val="24"/>
          <w:szCs w:val="24"/>
        </w:rPr>
        <w:t xml:space="preserve"> </w:t>
      </w:r>
      <w:r w:rsidRPr="00682E41">
        <w:rPr>
          <w:bCs/>
          <w:color w:val="000000"/>
          <w:sz w:val="24"/>
          <w:szCs w:val="24"/>
        </w:rPr>
        <w:t xml:space="preserve">внесения инициативных проектов </w:t>
      </w:r>
      <w:r w:rsidRPr="00682E41">
        <w:rPr>
          <w:bCs/>
          <w:sz w:val="24"/>
          <w:szCs w:val="24"/>
        </w:rPr>
        <w:t xml:space="preserve">в </w:t>
      </w:r>
      <w:proofErr w:type="spellStart"/>
      <w:r w:rsidR="00000132" w:rsidRPr="00682E41">
        <w:rPr>
          <w:rFonts w:eastAsia="Calibri"/>
          <w:sz w:val="24"/>
          <w:szCs w:val="24"/>
        </w:rPr>
        <w:t>Отношенском</w:t>
      </w:r>
      <w:proofErr w:type="spellEnd"/>
      <w:r w:rsidR="00000132" w:rsidRPr="00682E41">
        <w:rPr>
          <w:rFonts w:eastAsia="Calibri"/>
          <w:sz w:val="24"/>
          <w:szCs w:val="24"/>
        </w:rPr>
        <w:t xml:space="preserve"> сельсовете</w:t>
      </w:r>
      <w:r w:rsidRPr="00682E41">
        <w:rPr>
          <w:bCs/>
          <w:i/>
          <w:sz w:val="24"/>
          <w:szCs w:val="24"/>
        </w:rPr>
        <w:t>,</w:t>
      </w:r>
      <w:r w:rsidRPr="00682E41">
        <w:rPr>
          <w:bCs/>
          <w:sz w:val="24"/>
          <w:szCs w:val="24"/>
        </w:rPr>
        <w:t xml:space="preserve"> согласно Приложению.</w:t>
      </w:r>
    </w:p>
    <w:p w:rsidR="00354725" w:rsidRPr="00682E41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82E41">
        <w:rPr>
          <w:sz w:val="24"/>
          <w:szCs w:val="24"/>
        </w:rPr>
        <w:t xml:space="preserve">2. Решение вступает в силу </w:t>
      </w:r>
      <w:r w:rsidR="00000132" w:rsidRPr="00682E41">
        <w:rPr>
          <w:sz w:val="24"/>
          <w:szCs w:val="24"/>
        </w:rPr>
        <w:t>в день, следующий за днем официального опубликования (обнародования)</w:t>
      </w:r>
      <w:r w:rsidR="00000132" w:rsidRPr="00682E41">
        <w:rPr>
          <w:rFonts w:eastAsia="Calibri"/>
          <w:i/>
          <w:sz w:val="24"/>
          <w:szCs w:val="24"/>
        </w:rPr>
        <w:t>.</w:t>
      </w:r>
    </w:p>
    <w:p w:rsidR="0035628A" w:rsidRPr="00682E41" w:rsidRDefault="0035628A" w:rsidP="0035628A">
      <w:pPr>
        <w:ind w:firstLine="709"/>
        <w:jc w:val="both"/>
        <w:rPr>
          <w:b/>
          <w:color w:val="000000"/>
          <w:sz w:val="24"/>
          <w:szCs w:val="24"/>
        </w:rPr>
      </w:pPr>
    </w:p>
    <w:p w:rsidR="0035628A" w:rsidRPr="00682E41" w:rsidRDefault="0035628A" w:rsidP="0035628A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682E41">
        <w:rPr>
          <w:sz w:val="24"/>
          <w:szCs w:val="24"/>
        </w:rPr>
        <w:t xml:space="preserve">Председатель Отношенского </w:t>
      </w:r>
    </w:p>
    <w:p w:rsidR="0035628A" w:rsidRPr="00682E41" w:rsidRDefault="0035628A" w:rsidP="0035628A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682E41">
        <w:rPr>
          <w:sz w:val="24"/>
          <w:szCs w:val="24"/>
        </w:rPr>
        <w:t>сельского Совета депутатов</w:t>
      </w:r>
      <w:r w:rsidRPr="00682E41">
        <w:rPr>
          <w:sz w:val="24"/>
          <w:szCs w:val="24"/>
        </w:rPr>
        <w:tab/>
        <w:t xml:space="preserve">                                                     С.А. </w:t>
      </w:r>
      <w:proofErr w:type="spellStart"/>
      <w:r w:rsidRPr="00682E41">
        <w:rPr>
          <w:sz w:val="24"/>
          <w:szCs w:val="24"/>
        </w:rPr>
        <w:t>Биктагирова</w:t>
      </w:r>
      <w:proofErr w:type="spellEnd"/>
    </w:p>
    <w:p w:rsidR="0035628A" w:rsidRPr="00682E41" w:rsidRDefault="0035628A" w:rsidP="0035628A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tabs>
          <w:tab w:val="left" w:pos="708"/>
        </w:tabs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 w:rsidRPr="00682E41">
        <w:rPr>
          <w:sz w:val="24"/>
          <w:szCs w:val="24"/>
        </w:rPr>
        <w:t>Глава Отношенского сельсовета</w:t>
      </w:r>
      <w:r w:rsidRPr="00682E41">
        <w:rPr>
          <w:bCs/>
          <w:sz w:val="24"/>
          <w:szCs w:val="24"/>
        </w:rPr>
        <w:t xml:space="preserve">                                                         Г.Ф. Гибадулин</w:t>
      </w:r>
    </w:p>
    <w:p w:rsidR="0035628A" w:rsidRPr="00682E41" w:rsidRDefault="0035628A" w:rsidP="0035628A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682E41" w:rsidRDefault="00682E41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682E41" w:rsidRDefault="00682E41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682E41" w:rsidRDefault="00682E41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682E41" w:rsidRDefault="00682E41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682E41" w:rsidRPr="00682E41" w:rsidRDefault="00682E41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000132" w:rsidRPr="00682E41" w:rsidRDefault="00000132" w:rsidP="0035628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</w:rPr>
      </w:pPr>
    </w:p>
    <w:p w:rsidR="0035628A" w:rsidRPr="00682E41" w:rsidRDefault="0035628A" w:rsidP="0035628A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682E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5628A" w:rsidRPr="00682E41" w:rsidRDefault="0035628A" w:rsidP="0035628A">
      <w:pPr>
        <w:pStyle w:val="ConsPlusNormal"/>
        <w:spacing w:line="240" w:lineRule="auto"/>
        <w:ind w:left="510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68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Отношенского </w:t>
      </w:r>
    </w:p>
    <w:p w:rsidR="0035628A" w:rsidRPr="00682E41" w:rsidRDefault="0035628A" w:rsidP="0035628A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35628A" w:rsidRPr="00682E41" w:rsidRDefault="0035628A" w:rsidP="0035628A">
      <w:pPr>
        <w:pStyle w:val="ConsPlusNormal"/>
        <w:spacing w:line="240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от____ 2021 №</w:t>
      </w:r>
      <w:proofErr w:type="spellStart"/>
      <w:r w:rsidRPr="00682E41">
        <w:rPr>
          <w:rFonts w:ascii="Times New Roman" w:hAnsi="Times New Roman" w:cs="Times New Roman"/>
          <w:sz w:val="24"/>
          <w:szCs w:val="24"/>
        </w:rPr>
        <w:t>__-рс</w:t>
      </w:r>
      <w:proofErr w:type="spellEnd"/>
    </w:p>
    <w:p w:rsidR="00000132" w:rsidRPr="00682E41" w:rsidRDefault="00000132" w:rsidP="0035472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</w:p>
    <w:p w:rsidR="00354725" w:rsidRPr="00682E41" w:rsidRDefault="00354725" w:rsidP="0035472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682E41">
        <w:rPr>
          <w:sz w:val="24"/>
          <w:szCs w:val="24"/>
        </w:rPr>
        <w:t>ПОРЯДОК</w:t>
      </w:r>
    </w:p>
    <w:p w:rsidR="00354725" w:rsidRPr="00682E41" w:rsidRDefault="00354725" w:rsidP="0035472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682E41">
        <w:rPr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682E41" w:rsidRDefault="00000132" w:rsidP="00354725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682E41">
        <w:rPr>
          <w:sz w:val="24"/>
          <w:szCs w:val="24"/>
        </w:rPr>
        <w:t>В ОТНОШЕНСКОМ СЕЛЬСОВЕТЕ</w:t>
      </w:r>
    </w:p>
    <w:p w:rsidR="00354725" w:rsidRPr="00682E41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54725" w:rsidRPr="00682E41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E4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54725" w:rsidRPr="00682E41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Pr="00682E41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вопросоввнесения инициативных проектов </w:t>
      </w:r>
      <w:r w:rsidRPr="00682E4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00132" w:rsidRPr="00682E41">
        <w:rPr>
          <w:rFonts w:ascii="Times New Roman" w:hAnsi="Times New Roman" w:cs="Times New Roman"/>
          <w:sz w:val="24"/>
          <w:szCs w:val="24"/>
        </w:rPr>
        <w:t>Отношенском</w:t>
      </w:r>
      <w:proofErr w:type="spellEnd"/>
      <w:r w:rsidR="00000132" w:rsidRPr="00682E41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Pr="00682E41">
        <w:rPr>
          <w:rFonts w:ascii="Times New Roman" w:hAnsi="Times New Roman" w:cs="Times New Roman"/>
          <w:sz w:val="24"/>
          <w:szCs w:val="24"/>
        </w:rPr>
        <w:t xml:space="preserve">(далее - Порядок) устанавливает общие положения, а также правила осуществления процедур по </w:t>
      </w:r>
      <w:r w:rsidRPr="00682E41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назначению и проведению собрания граждан в целях рассмотрения и обсуждения вопросоввнесения инициативных проектов </w:t>
      </w:r>
      <w:r w:rsidRPr="00682E4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00132" w:rsidRPr="00682E41">
        <w:rPr>
          <w:rFonts w:ascii="Times New Roman" w:hAnsi="Times New Roman" w:cs="Times New Roman"/>
          <w:sz w:val="24"/>
          <w:szCs w:val="24"/>
        </w:rPr>
        <w:t>Отношенском</w:t>
      </w:r>
      <w:proofErr w:type="spellEnd"/>
      <w:r w:rsidR="00000132" w:rsidRPr="00682E41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682E41">
        <w:rPr>
          <w:rFonts w:ascii="Times New Roman" w:hAnsi="Times New Roman" w:cs="Times New Roman"/>
          <w:i/>
          <w:sz w:val="24"/>
          <w:szCs w:val="24"/>
        </w:rPr>
        <w:t>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000132" w:rsidRPr="00682E41">
        <w:rPr>
          <w:rFonts w:ascii="Times New Roman" w:hAnsi="Times New Roman" w:cs="Times New Roman"/>
          <w:sz w:val="24"/>
          <w:szCs w:val="24"/>
        </w:rPr>
        <w:t xml:space="preserve">Отношенского сельсовета </w:t>
      </w:r>
      <w:r w:rsidRPr="00682E41">
        <w:rPr>
          <w:rFonts w:ascii="Times New Roman" w:hAnsi="Times New Roman" w:cs="Times New Roman"/>
          <w:sz w:val="24"/>
          <w:szCs w:val="24"/>
        </w:rPr>
        <w:t xml:space="preserve">мероприятий, имеющих приоритетное значение для жителей </w:t>
      </w:r>
      <w:r w:rsidR="00000132" w:rsidRPr="00682E41">
        <w:rPr>
          <w:rFonts w:ascii="Times New Roman" w:hAnsi="Times New Roman" w:cs="Times New Roman"/>
          <w:sz w:val="24"/>
          <w:szCs w:val="24"/>
        </w:rPr>
        <w:t>Отношенского сельсовета</w:t>
      </w:r>
      <w:r w:rsidRPr="00682E41">
        <w:rPr>
          <w:rFonts w:ascii="Times New Roman" w:hAnsi="Times New Roman" w:cs="Times New Roman"/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682E41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682E41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</w:t>
      </w:r>
      <w:r w:rsidR="00000132" w:rsidRPr="00682E41">
        <w:rPr>
          <w:rFonts w:ascii="Times New Roman" w:hAnsi="Times New Roman" w:cs="Times New Roman"/>
          <w:sz w:val="24"/>
          <w:szCs w:val="24"/>
        </w:rPr>
        <w:t>Отношенского сельсовета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000132" w:rsidRPr="00682E41">
        <w:rPr>
          <w:rFonts w:ascii="Times New Roman" w:hAnsi="Times New Roman" w:cs="Times New Roman"/>
          <w:sz w:val="24"/>
          <w:szCs w:val="24"/>
        </w:rPr>
        <w:t>Отношенского сельсовета</w:t>
      </w:r>
      <w:r w:rsidRPr="00682E41">
        <w:rPr>
          <w:rFonts w:ascii="Times New Roman" w:hAnsi="Times New Roman" w:cs="Times New Roman"/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000132" w:rsidRPr="00682E41">
        <w:rPr>
          <w:rFonts w:ascii="Times New Roman" w:hAnsi="Times New Roman" w:cs="Times New Roman"/>
          <w:sz w:val="24"/>
          <w:szCs w:val="24"/>
        </w:rPr>
        <w:t>Отношенского сельсовета</w:t>
      </w:r>
      <w:r w:rsidRPr="00682E41">
        <w:rPr>
          <w:rFonts w:ascii="Times New Roman" w:hAnsi="Times New Roman" w:cs="Times New Roman"/>
          <w:i/>
          <w:sz w:val="24"/>
          <w:szCs w:val="24"/>
        </w:rPr>
        <w:t>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682E41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682E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00132" w:rsidRPr="00682E41">
        <w:rPr>
          <w:rFonts w:ascii="Times New Roman" w:hAnsi="Times New Roman" w:cs="Times New Roman"/>
          <w:sz w:val="24"/>
          <w:szCs w:val="24"/>
        </w:rPr>
        <w:t>Отношенский сельсовет</w:t>
      </w:r>
      <w:r w:rsidRPr="00682E41">
        <w:rPr>
          <w:rFonts w:ascii="Times New Roman" w:hAnsi="Times New Roman" w:cs="Times New Roman"/>
          <w:sz w:val="24"/>
          <w:szCs w:val="24"/>
        </w:rPr>
        <w:t>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682E41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682E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00132" w:rsidRPr="00682E41">
        <w:rPr>
          <w:rFonts w:ascii="Times New Roman" w:hAnsi="Times New Roman" w:cs="Times New Roman"/>
          <w:sz w:val="24"/>
          <w:szCs w:val="24"/>
        </w:rPr>
        <w:t>Отношенский сельсовет</w:t>
      </w:r>
      <w:r w:rsidRPr="00682E41">
        <w:rPr>
          <w:rFonts w:ascii="Times New Roman" w:hAnsi="Times New Roman" w:cs="Times New Roman"/>
          <w:sz w:val="24"/>
          <w:szCs w:val="24"/>
        </w:rPr>
        <w:t>.</w:t>
      </w:r>
    </w:p>
    <w:p w:rsidR="00354725" w:rsidRPr="00682E41" w:rsidRDefault="00354725" w:rsidP="00354725">
      <w:pPr>
        <w:ind w:firstLine="540"/>
        <w:jc w:val="both"/>
        <w:rPr>
          <w:sz w:val="24"/>
          <w:szCs w:val="24"/>
        </w:rPr>
      </w:pPr>
      <w:r w:rsidRPr="00682E41">
        <w:rPr>
          <w:sz w:val="24"/>
          <w:szCs w:val="24"/>
        </w:rPr>
        <w:t xml:space="preserve">1.3. В собрании, конференции имеют право принимать участие жители </w:t>
      </w:r>
      <w:r w:rsidR="00000132" w:rsidRPr="00682E41">
        <w:rPr>
          <w:rFonts w:eastAsia="Calibri"/>
          <w:sz w:val="24"/>
          <w:szCs w:val="24"/>
        </w:rPr>
        <w:t>Отношенск</w:t>
      </w:r>
      <w:r w:rsidR="00000132" w:rsidRPr="00682E41">
        <w:rPr>
          <w:sz w:val="24"/>
          <w:szCs w:val="24"/>
        </w:rPr>
        <w:t>ого</w:t>
      </w:r>
      <w:r w:rsidR="00000132" w:rsidRPr="00682E41">
        <w:rPr>
          <w:rFonts w:eastAsia="Calibri"/>
          <w:sz w:val="24"/>
          <w:szCs w:val="24"/>
        </w:rPr>
        <w:t xml:space="preserve"> сельсове</w:t>
      </w:r>
      <w:r w:rsidR="00000132" w:rsidRPr="00682E41">
        <w:rPr>
          <w:sz w:val="24"/>
          <w:szCs w:val="24"/>
        </w:rPr>
        <w:t>та</w:t>
      </w:r>
      <w:r w:rsidRPr="00682E41">
        <w:rPr>
          <w:sz w:val="24"/>
          <w:szCs w:val="24"/>
        </w:rPr>
        <w:t>, достигшие шестнадцатилетнего возраста.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682E41" w:rsidRDefault="00354725" w:rsidP="00354725">
      <w:pPr>
        <w:ind w:firstLine="709"/>
        <w:rPr>
          <w:sz w:val="24"/>
          <w:szCs w:val="24"/>
        </w:rPr>
      </w:pPr>
      <w:r w:rsidRPr="00682E41">
        <w:rPr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proofErr w:type="spellStart"/>
      <w:r w:rsidR="00000132" w:rsidRPr="00682E41">
        <w:rPr>
          <w:rFonts w:eastAsia="Calibri"/>
          <w:sz w:val="24"/>
          <w:szCs w:val="24"/>
        </w:rPr>
        <w:t>Отношенск</w:t>
      </w:r>
      <w:r w:rsidR="00000132" w:rsidRPr="00682E41">
        <w:rPr>
          <w:sz w:val="24"/>
          <w:szCs w:val="24"/>
        </w:rPr>
        <w:t>ом</w:t>
      </w:r>
      <w:proofErr w:type="spellEnd"/>
      <w:r w:rsidR="00000132" w:rsidRPr="00682E41">
        <w:rPr>
          <w:rFonts w:eastAsia="Calibri"/>
          <w:sz w:val="24"/>
          <w:szCs w:val="24"/>
        </w:rPr>
        <w:t xml:space="preserve"> сельсове</w:t>
      </w:r>
      <w:r w:rsidR="00000132" w:rsidRPr="00682E41">
        <w:rPr>
          <w:sz w:val="24"/>
          <w:szCs w:val="24"/>
        </w:rPr>
        <w:t>те</w:t>
      </w:r>
      <w:r w:rsidRPr="00682E41">
        <w:rPr>
          <w:i/>
          <w:sz w:val="24"/>
          <w:szCs w:val="24"/>
        </w:rPr>
        <w:t>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 w:rsidR="00000132" w:rsidRPr="00682E41">
        <w:rPr>
          <w:rFonts w:ascii="Times New Roman" w:hAnsi="Times New Roman" w:cs="Times New Roman"/>
          <w:sz w:val="24"/>
          <w:szCs w:val="24"/>
        </w:rPr>
        <w:t>Отношенском</w:t>
      </w:r>
      <w:proofErr w:type="spellEnd"/>
      <w:r w:rsidR="00000132" w:rsidRPr="00682E41">
        <w:rPr>
          <w:rFonts w:ascii="Times New Roman" w:hAnsi="Times New Roman" w:cs="Times New Roman"/>
          <w:sz w:val="24"/>
          <w:szCs w:val="24"/>
        </w:rPr>
        <w:t xml:space="preserve"> </w:t>
      </w:r>
      <w:r w:rsidR="00000132" w:rsidRPr="00682E41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сельсовете </w:t>
      </w:r>
      <w:r w:rsidRPr="00682E41">
        <w:rPr>
          <w:rFonts w:ascii="Times New Roman" w:hAnsi="Times New Roman" w:cs="Times New Roman"/>
          <w:sz w:val="24"/>
          <w:szCs w:val="24"/>
        </w:rPr>
        <w:t>и уставом соответствующего территориального общественного самоуправления.</w:t>
      </w:r>
    </w:p>
    <w:p w:rsidR="00354725" w:rsidRPr="00682E41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682E41">
        <w:rPr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2.1. Собрание, конференция проводятся по инициативе населения </w:t>
      </w:r>
      <w:r w:rsidR="00000132" w:rsidRPr="00682E41">
        <w:rPr>
          <w:rFonts w:ascii="Times New Roman" w:hAnsi="Times New Roman" w:cs="Times New Roman"/>
          <w:sz w:val="24"/>
          <w:szCs w:val="24"/>
        </w:rPr>
        <w:t>Отношенского сельсовета</w:t>
      </w:r>
      <w:r w:rsidRPr="00682E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Инициатором проведения собраний, конференций от имени населения </w:t>
      </w:r>
      <w:r w:rsidR="00000132" w:rsidRPr="00682E41">
        <w:rPr>
          <w:rFonts w:ascii="Times New Roman" w:hAnsi="Times New Roman" w:cs="Times New Roman"/>
          <w:sz w:val="24"/>
          <w:szCs w:val="24"/>
        </w:rPr>
        <w:t xml:space="preserve">Отношенского сельсовета </w:t>
      </w:r>
      <w:r w:rsidRPr="00682E41">
        <w:rPr>
          <w:rFonts w:ascii="Times New Roman" w:hAnsi="Times New Roman" w:cs="Times New Roman"/>
          <w:sz w:val="24"/>
          <w:szCs w:val="24"/>
        </w:rPr>
        <w:t xml:space="preserve">может выступать инициативная группа жителей численностью не менее </w:t>
      </w:r>
      <w:r w:rsidR="00000132" w:rsidRPr="00682E41">
        <w:rPr>
          <w:rFonts w:ascii="Times New Roman" w:hAnsi="Times New Roman" w:cs="Times New Roman"/>
          <w:sz w:val="24"/>
          <w:szCs w:val="24"/>
        </w:rPr>
        <w:t>10</w:t>
      </w:r>
      <w:r w:rsidRPr="00682E4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2.2. Инициатива населения </w:t>
      </w:r>
      <w:r w:rsidR="00000132" w:rsidRPr="00682E41">
        <w:rPr>
          <w:rFonts w:ascii="Times New Roman" w:hAnsi="Times New Roman" w:cs="Times New Roman"/>
          <w:sz w:val="24"/>
          <w:szCs w:val="24"/>
        </w:rPr>
        <w:t>Отношенского сельсовета</w:t>
      </w:r>
      <w:r w:rsidR="00000132" w:rsidRPr="00682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E41">
        <w:rPr>
          <w:rFonts w:ascii="Times New Roman" w:hAnsi="Times New Roman" w:cs="Times New Roman"/>
          <w:sz w:val="24"/>
          <w:szCs w:val="24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Протокол собрания инициативной группы должен содержать следующие данные: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инициативный проект (проекты), который предлагается обсудить;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территория проведения собрания, конференции;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время, дату и место проведения собрания, конференции;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информацию, предусмотренную статьей 26</w:t>
      </w:r>
      <w:r w:rsidRPr="00682E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82E41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2.3. При выдвижении инициативы о проведении собрания </w:t>
      </w:r>
      <w:r w:rsidR="00B043F8" w:rsidRPr="00682E41">
        <w:rPr>
          <w:rFonts w:ascii="Times New Roman" w:hAnsi="Times New Roman" w:cs="Times New Roman"/>
          <w:sz w:val="24"/>
          <w:szCs w:val="24"/>
        </w:rPr>
        <w:t>(</w:t>
      </w:r>
      <w:r w:rsidRPr="00682E41">
        <w:rPr>
          <w:rFonts w:ascii="Times New Roman" w:hAnsi="Times New Roman" w:cs="Times New Roman"/>
          <w:sz w:val="24"/>
          <w:szCs w:val="24"/>
        </w:rPr>
        <w:t>конференции</w:t>
      </w:r>
      <w:r w:rsidR="00000132" w:rsidRPr="00682E41">
        <w:rPr>
          <w:rFonts w:ascii="Times New Roman" w:hAnsi="Times New Roman" w:cs="Times New Roman"/>
          <w:sz w:val="24"/>
          <w:szCs w:val="24"/>
        </w:rPr>
        <w:t>)</w:t>
      </w:r>
      <w:r w:rsidR="00B043F8" w:rsidRPr="00682E41">
        <w:rPr>
          <w:rFonts w:ascii="Times New Roman" w:hAnsi="Times New Roman" w:cs="Times New Roman"/>
          <w:sz w:val="24"/>
          <w:szCs w:val="24"/>
        </w:rPr>
        <w:t>,</w:t>
      </w:r>
      <w:r w:rsidR="00682E41">
        <w:rPr>
          <w:rFonts w:ascii="Times New Roman" w:hAnsi="Times New Roman" w:cs="Times New Roman"/>
          <w:sz w:val="24"/>
          <w:szCs w:val="24"/>
        </w:rPr>
        <w:t xml:space="preserve"> </w:t>
      </w:r>
      <w:r w:rsidRPr="00682E41">
        <w:rPr>
          <w:rFonts w:ascii="Times New Roman" w:hAnsi="Times New Roman" w:cs="Times New Roman"/>
          <w:sz w:val="24"/>
          <w:szCs w:val="24"/>
        </w:rPr>
        <w:t xml:space="preserve">инициативная группа направляет не менее чем за </w:t>
      </w:r>
      <w:r w:rsidR="00B043F8" w:rsidRPr="00682E41">
        <w:rPr>
          <w:rFonts w:ascii="Times New Roman" w:hAnsi="Times New Roman" w:cs="Times New Roman"/>
          <w:sz w:val="24"/>
          <w:szCs w:val="24"/>
        </w:rPr>
        <w:t>3</w:t>
      </w:r>
      <w:r w:rsidR="00000132" w:rsidRPr="00682E41">
        <w:rPr>
          <w:rFonts w:ascii="Times New Roman" w:hAnsi="Times New Roman" w:cs="Times New Roman"/>
          <w:sz w:val="24"/>
          <w:szCs w:val="24"/>
        </w:rPr>
        <w:t>0</w:t>
      </w:r>
      <w:r w:rsidRPr="00682E41">
        <w:rPr>
          <w:rFonts w:ascii="Times New Roman" w:hAnsi="Times New Roman" w:cs="Times New Roman"/>
          <w:sz w:val="24"/>
          <w:szCs w:val="24"/>
        </w:rPr>
        <w:t xml:space="preserve"> дней до проведения собрания (конференции) обращение в </w:t>
      </w:r>
      <w:r w:rsidR="00B043F8" w:rsidRPr="00682E41">
        <w:rPr>
          <w:rFonts w:ascii="Times New Roman" w:hAnsi="Times New Roman" w:cs="Times New Roman"/>
          <w:sz w:val="24"/>
          <w:szCs w:val="24"/>
        </w:rPr>
        <w:t>Отношенский сельский Совет депутатов.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B043F8" w:rsidRPr="00682E41">
        <w:rPr>
          <w:rFonts w:ascii="Times New Roman" w:hAnsi="Times New Roman" w:cs="Times New Roman"/>
          <w:sz w:val="24"/>
          <w:szCs w:val="24"/>
        </w:rPr>
        <w:t xml:space="preserve">Отношенского сельского Совета депутатов </w:t>
      </w:r>
      <w:r w:rsidRPr="00682E4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</w:t>
      </w:r>
      <w:r w:rsidR="00B043F8" w:rsidRPr="00682E41">
        <w:rPr>
          <w:rFonts w:ascii="Times New Roman" w:hAnsi="Times New Roman" w:cs="Times New Roman"/>
          <w:sz w:val="24"/>
          <w:szCs w:val="24"/>
        </w:rPr>
        <w:t>Отношенского сельского Совета депутатов.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2.5. </w:t>
      </w:r>
      <w:r w:rsidR="00B043F8" w:rsidRPr="00682E41">
        <w:rPr>
          <w:rFonts w:ascii="Times New Roman" w:hAnsi="Times New Roman" w:cs="Times New Roman"/>
          <w:sz w:val="24"/>
          <w:szCs w:val="24"/>
        </w:rPr>
        <w:t xml:space="preserve">Отношенский сельский Совет депутатов </w:t>
      </w:r>
      <w:r w:rsidRPr="00682E41">
        <w:rPr>
          <w:rFonts w:ascii="Times New Roman" w:hAnsi="Times New Roman" w:cs="Times New Roman"/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2.6. Собрания, конференции назначаются </w:t>
      </w:r>
      <w:proofErr w:type="spellStart"/>
      <w:r w:rsidR="00B043F8" w:rsidRPr="00682E41">
        <w:rPr>
          <w:rFonts w:ascii="Times New Roman" w:hAnsi="Times New Roman" w:cs="Times New Roman"/>
          <w:sz w:val="24"/>
          <w:szCs w:val="24"/>
        </w:rPr>
        <w:t>Отношенским</w:t>
      </w:r>
      <w:proofErr w:type="spellEnd"/>
      <w:r w:rsidR="00B043F8" w:rsidRPr="00682E41">
        <w:rPr>
          <w:rFonts w:ascii="Times New Roman" w:hAnsi="Times New Roman" w:cs="Times New Roman"/>
          <w:sz w:val="24"/>
          <w:szCs w:val="24"/>
        </w:rPr>
        <w:t xml:space="preserve"> сельским Советом депутатов </w:t>
      </w:r>
      <w:r w:rsidRPr="00682E41">
        <w:rPr>
          <w:rFonts w:ascii="Times New Roman" w:hAnsi="Times New Roman" w:cs="Times New Roman"/>
          <w:sz w:val="24"/>
          <w:szCs w:val="24"/>
        </w:rPr>
        <w:t>и проводятся в порядке, установленном настоящим Положением.</w:t>
      </w:r>
    </w:p>
    <w:p w:rsidR="00354725" w:rsidRPr="00682E41" w:rsidRDefault="00B043F8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Отношенский сельский Совет депутатов </w:t>
      </w:r>
      <w:r w:rsidR="00354725" w:rsidRPr="00682E41">
        <w:rPr>
          <w:rFonts w:ascii="Times New Roman" w:hAnsi="Times New Roman" w:cs="Times New Roman"/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682E41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354725" w:rsidRPr="00682E41">
        <w:rPr>
          <w:rFonts w:ascii="Times New Roman" w:hAnsi="Times New Roman" w:cs="Times New Roman"/>
          <w:sz w:val="24"/>
          <w:szCs w:val="24"/>
        </w:rPr>
        <w:t>, муниципальных правовых актов.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2.8. В решении </w:t>
      </w:r>
      <w:r w:rsidR="00B043F8" w:rsidRPr="00682E41">
        <w:rPr>
          <w:rFonts w:ascii="Times New Roman" w:hAnsi="Times New Roman" w:cs="Times New Roman"/>
          <w:sz w:val="24"/>
          <w:szCs w:val="24"/>
        </w:rPr>
        <w:t xml:space="preserve">Отношенского сельского Совета депутатов </w:t>
      </w:r>
      <w:r w:rsidRPr="00682E41">
        <w:rPr>
          <w:rFonts w:ascii="Times New Roman" w:hAnsi="Times New Roman" w:cs="Times New Roman"/>
          <w:sz w:val="24"/>
          <w:szCs w:val="24"/>
        </w:rPr>
        <w:t>о назначении проведения собрания, конференции указываются: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инициатор проведения собрания, конференции;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дата, место и время проведения собрания, конференции;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lastRenderedPageBreak/>
        <w:t>- повестка собрания, конференции;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- территория </w:t>
      </w:r>
      <w:r w:rsidR="00E92A17" w:rsidRPr="00682E41">
        <w:rPr>
          <w:rFonts w:ascii="Times New Roman" w:hAnsi="Times New Roman" w:cs="Times New Roman"/>
          <w:sz w:val="24"/>
          <w:szCs w:val="24"/>
        </w:rPr>
        <w:t>Отношенского сельсовета</w:t>
      </w:r>
      <w:r w:rsidRPr="00682E41">
        <w:rPr>
          <w:rFonts w:ascii="Times New Roman" w:hAnsi="Times New Roman" w:cs="Times New Roman"/>
          <w:sz w:val="24"/>
          <w:szCs w:val="24"/>
        </w:rPr>
        <w:t>, на которой проводится собрание, конференция;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- численность населения данной территории </w:t>
      </w:r>
      <w:r w:rsidR="00E92A17" w:rsidRPr="00682E41">
        <w:rPr>
          <w:rFonts w:ascii="Times New Roman" w:hAnsi="Times New Roman" w:cs="Times New Roman"/>
          <w:sz w:val="24"/>
          <w:szCs w:val="24"/>
        </w:rPr>
        <w:t>Отношенского сельсовета</w:t>
      </w:r>
      <w:r w:rsidRPr="00682E41">
        <w:rPr>
          <w:rFonts w:ascii="Times New Roman" w:hAnsi="Times New Roman" w:cs="Times New Roman"/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лица, ответственные за подготовку и проведение собраний, конференций.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682E41">
        <w:rPr>
          <w:b/>
          <w:bCs/>
          <w:sz w:val="24"/>
          <w:szCs w:val="24"/>
        </w:rPr>
        <w:t>3. ОПОВЕЩЕНИЕ ГРАЖДАН О СОБРАНИЯХ, КОНФЕРЕНЦИЯХ</w:t>
      </w: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682E41" w:rsidRDefault="00354725" w:rsidP="00682E41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82E41">
        <w:rPr>
          <w:rFonts w:ascii="Times New Roman" w:hAnsi="Times New Roman" w:cs="Times New Roman"/>
          <w:sz w:val="24"/>
          <w:szCs w:val="24"/>
        </w:rPr>
        <w:t xml:space="preserve">Инициатор проведения собрания, конференции не позднее чем через </w:t>
      </w:r>
      <w:r w:rsidR="00E92A17" w:rsidRPr="00682E41">
        <w:rPr>
          <w:rFonts w:ascii="Times New Roman" w:hAnsi="Times New Roman" w:cs="Times New Roman"/>
          <w:sz w:val="24"/>
          <w:szCs w:val="24"/>
        </w:rPr>
        <w:t>10</w:t>
      </w:r>
      <w:r w:rsidRPr="00682E41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  <w:r w:rsidR="00682E41">
        <w:rPr>
          <w:rFonts w:ascii="Times New Roman" w:hAnsi="Times New Roman" w:cs="Times New Roman"/>
        </w:rPr>
        <w:t xml:space="preserve"> (Рекомендуемый срок уведомления о проведении собрания - не менее чем за 7 дней до его проведения, о конференции - не менее чем за 14 дней до ее проведения.)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682E41">
        <w:rPr>
          <w:b/>
          <w:bCs/>
          <w:sz w:val="24"/>
          <w:szCs w:val="24"/>
        </w:rPr>
        <w:t xml:space="preserve">4. ПОРЯДОК ПРОВЕДЕНИЯ СОБРАНИЯ </w:t>
      </w: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7357E2" w:rsidRPr="00682E41">
        <w:rPr>
          <w:rFonts w:ascii="Times New Roman" w:hAnsi="Times New Roman" w:cs="Times New Roman"/>
          <w:sz w:val="24"/>
          <w:szCs w:val="24"/>
        </w:rPr>
        <w:t>200</w:t>
      </w:r>
      <w:r w:rsidRPr="00682E4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DE4A7B" w:rsidRPr="00682E41">
        <w:rPr>
          <w:rFonts w:ascii="Times New Roman" w:hAnsi="Times New Roman" w:cs="Times New Roman"/>
          <w:sz w:val="24"/>
          <w:szCs w:val="24"/>
        </w:rPr>
        <w:t>5</w:t>
      </w:r>
      <w:r w:rsidRPr="00682E41">
        <w:rPr>
          <w:rFonts w:ascii="Times New Roman" w:hAnsi="Times New Roman" w:cs="Times New Roman"/>
          <w:sz w:val="24"/>
          <w:szCs w:val="24"/>
        </w:rPr>
        <w:t xml:space="preserve"> дней доводится до сведения органов местного самоуправления</w:t>
      </w:r>
      <w:r w:rsidR="00DE4A7B" w:rsidRPr="00682E41">
        <w:rPr>
          <w:rFonts w:ascii="Times New Roman" w:hAnsi="Times New Roman" w:cs="Times New Roman"/>
          <w:sz w:val="24"/>
          <w:szCs w:val="24"/>
        </w:rPr>
        <w:t xml:space="preserve"> Отношенского сельсовета </w:t>
      </w:r>
      <w:r w:rsidRPr="00682E41">
        <w:rPr>
          <w:rFonts w:ascii="Times New Roman" w:hAnsi="Times New Roman" w:cs="Times New Roman"/>
          <w:sz w:val="24"/>
          <w:szCs w:val="24"/>
        </w:rPr>
        <w:t>и заинтересованных лиц.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682E41">
        <w:rPr>
          <w:b/>
          <w:bCs/>
          <w:sz w:val="24"/>
          <w:szCs w:val="24"/>
        </w:rPr>
        <w:t>5. ПОЛНОМОЧИЯ СОБРАНИЯ (КОНФЕРЕНЦИИ)</w:t>
      </w: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5.1. К полномочиям собрания (конференции) относятся: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iCs/>
          <w:sz w:val="24"/>
          <w:szCs w:val="24"/>
        </w:rPr>
        <w:t>- </w:t>
      </w:r>
      <w:r w:rsidRPr="00682E41">
        <w:rPr>
          <w:rFonts w:ascii="Times New Roman" w:hAnsi="Times New Roman" w:cs="Times New Roman"/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lastRenderedPageBreak/>
        <w:t>- внесение предложений и рекомендаций по обсуждаемым вопросам на собрании;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682E41">
        <w:rPr>
          <w:b/>
          <w:bCs/>
          <w:sz w:val="24"/>
          <w:szCs w:val="24"/>
        </w:rPr>
        <w:t>6. ИТОГИ СОБРАНИЙ (КОНФЕРЕНЦИЙ)</w:t>
      </w: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6.1. Ход и итоги собрания (конференции) оформляются протоколом. 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Протокол должен содержать следующие данные: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дата, время и место проведения собрания (конференции);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инициатор проведения собрания (конференции);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состав президиума собрания (конференции);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состав счетной комиссии собрания (конференции);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результаты голосования и принятое решение;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- подпись председателя и секретаря собрания (конференции).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682E41" w:rsidRPr="00682E41">
        <w:rPr>
          <w:rFonts w:ascii="Times New Roman" w:hAnsi="Times New Roman" w:cs="Times New Roman"/>
          <w:sz w:val="24"/>
          <w:szCs w:val="24"/>
        </w:rPr>
        <w:t>Отношенского сельсовета</w:t>
      </w:r>
      <w:r w:rsidRPr="00682E41">
        <w:rPr>
          <w:rFonts w:ascii="Times New Roman" w:hAnsi="Times New Roman" w:cs="Times New Roman"/>
          <w:sz w:val="24"/>
          <w:szCs w:val="24"/>
        </w:rPr>
        <w:t>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682E41" w:rsidRPr="00682E41">
        <w:rPr>
          <w:rFonts w:ascii="Times New Roman" w:hAnsi="Times New Roman" w:cs="Times New Roman"/>
          <w:sz w:val="24"/>
          <w:szCs w:val="24"/>
        </w:rPr>
        <w:t>Отношенского сельсовета</w:t>
      </w:r>
      <w:r w:rsidRPr="00682E41">
        <w:rPr>
          <w:rFonts w:ascii="Times New Roman" w:hAnsi="Times New Roman" w:cs="Times New Roman"/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>6.4. Итоги собраний (конференций) подлежат официальному опубликованию (обнародованию)</w:t>
      </w:r>
      <w:r w:rsidRPr="00682E41">
        <w:rPr>
          <w:rFonts w:ascii="Times New Roman" w:hAnsi="Times New Roman" w:cs="Times New Roman"/>
          <w:i/>
          <w:sz w:val="24"/>
          <w:szCs w:val="24"/>
        </w:rPr>
        <w:t>.</w:t>
      </w: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  <w:r w:rsidRPr="00682E41">
        <w:rPr>
          <w:b/>
          <w:bCs/>
          <w:sz w:val="24"/>
          <w:szCs w:val="24"/>
        </w:rPr>
        <w:t>7. ФИНАНСИРОВАНИЕ МЕРОПРИЯТИЙ</w:t>
      </w:r>
    </w:p>
    <w:p w:rsidR="00354725" w:rsidRPr="00682E41" w:rsidRDefault="00354725" w:rsidP="00354725">
      <w:pPr>
        <w:ind w:firstLine="709"/>
        <w:jc w:val="center"/>
        <w:rPr>
          <w:b/>
          <w:bCs/>
          <w:sz w:val="24"/>
          <w:szCs w:val="24"/>
        </w:rPr>
      </w:pPr>
    </w:p>
    <w:p w:rsidR="00354725" w:rsidRPr="00682E4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2E41">
        <w:rPr>
          <w:rFonts w:ascii="Times New Roman" w:hAnsi="Times New Roman" w:cs="Times New Roman"/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bookmarkStart w:id="1" w:name="_GoBack"/>
      <w:bookmarkEnd w:id="1"/>
      <w:r w:rsidR="00682E41" w:rsidRPr="00682E41">
        <w:rPr>
          <w:rFonts w:ascii="Times New Roman" w:hAnsi="Times New Roman" w:cs="Times New Roman"/>
          <w:sz w:val="24"/>
          <w:szCs w:val="24"/>
        </w:rPr>
        <w:t>Отношенского сельсовета.</w:t>
      </w:r>
    </w:p>
    <w:sectPr w:rsidR="00354725" w:rsidRPr="00682E41" w:rsidSect="00682E4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8C" w:rsidRDefault="0073188C" w:rsidP="00354725">
      <w:r>
        <w:separator/>
      </w:r>
    </w:p>
  </w:endnote>
  <w:endnote w:type="continuationSeparator" w:id="1">
    <w:p w:rsidR="0073188C" w:rsidRDefault="0073188C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8C" w:rsidRDefault="0073188C" w:rsidP="00354725">
      <w:r>
        <w:separator/>
      </w:r>
    </w:p>
  </w:footnote>
  <w:footnote w:type="continuationSeparator" w:id="1">
    <w:p w:rsidR="0073188C" w:rsidRDefault="0073188C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00132"/>
    <w:rsid w:val="000820DF"/>
    <w:rsid w:val="00354725"/>
    <w:rsid w:val="0035628A"/>
    <w:rsid w:val="003B547F"/>
    <w:rsid w:val="00682E41"/>
    <w:rsid w:val="0073188C"/>
    <w:rsid w:val="007357E2"/>
    <w:rsid w:val="00B043F8"/>
    <w:rsid w:val="00C02E38"/>
    <w:rsid w:val="00DE4A7B"/>
    <w:rsid w:val="00E9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Компьютер 1</cp:lastModifiedBy>
  <cp:revision>8</cp:revision>
  <dcterms:created xsi:type="dcterms:W3CDTF">2021-03-24T04:29:00Z</dcterms:created>
  <dcterms:modified xsi:type="dcterms:W3CDTF">2021-04-15T03:57:00Z</dcterms:modified>
</cp:coreProperties>
</file>