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DA" w:rsidRDefault="009D10DA" w:rsidP="009D10D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8"/>
          <w:szCs w:val="28"/>
        </w:rPr>
        <w:t>Как будут отбирать землю</w:t>
      </w:r>
    </w:p>
    <w:p w:rsidR="009D10DA" w:rsidRDefault="009D10DA" w:rsidP="009D10D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8"/>
          <w:szCs w:val="28"/>
        </w:rPr>
        <w:t>Изымать участки будут не сразу, как только увидят на них заросли или мусор, следует из документов. Сначала органы государственного пожарного надзора должны будут найти нарушения и выдать владельцу участка предписание, чтобы их исправить. На исправление дается шесть месяцев. Если за полгода ситуация не изменилась, то изымать участок будут через суд.</w:t>
      </w:r>
    </w:p>
    <w:p w:rsidR="009D10DA" w:rsidRDefault="009D10DA" w:rsidP="009D10D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8"/>
          <w:szCs w:val="28"/>
        </w:rPr>
        <w:t>Иски об изъятии будут подавать органы местного самоуправления. Планируется, что в течение полугода после изъятия участок будет продан на публичных торгах. При этом новый собственник должен будет привести землю в порядок, чтобы она соответствовала требованиям пожарной безопасности.</w:t>
      </w:r>
    </w:p>
    <w:p w:rsidR="009D10DA" w:rsidRDefault="009D10DA" w:rsidP="009D10D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8"/>
          <w:szCs w:val="28"/>
        </w:rPr>
        <w:t>Если торги не состоялись в первый раз, их устроят еще раз, снизив цену на 20%. Средства, вырученные от продажи участка, за вычетом расходов на кадастровые работы, оценку участка и торги получит бывший собственник земли.</w:t>
      </w:r>
    </w:p>
    <w:p w:rsidR="003E0429" w:rsidRDefault="003E0429"/>
    <w:sectPr w:rsidR="003E0429" w:rsidSect="003E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0DA"/>
    <w:rsid w:val="003E0429"/>
    <w:rsid w:val="009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cp:lastPrinted>2023-03-07T02:13:00Z</cp:lastPrinted>
  <dcterms:created xsi:type="dcterms:W3CDTF">2023-03-07T02:05:00Z</dcterms:created>
  <dcterms:modified xsi:type="dcterms:W3CDTF">2023-03-07T02:13:00Z</dcterms:modified>
</cp:coreProperties>
</file>