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Казачинского района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холодов возрастает вероятность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возникновения пожара по причине</w:t>
      </w:r>
      <w:r w:rsidR="002E34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нарушения правил эксплуатации печного отопления, газового и электрооб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рудования. В связи с этим убедительно просим всех соблюдать правила п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жарной безопасности, чтобы сберечь своё здоровье и имущество.</w:t>
      </w:r>
    </w:p>
    <w:p w:rsidR="00A87AE2" w:rsidRPr="00A87AE2" w:rsidRDefault="00A87AE2" w:rsidP="00A87AE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b/>
          <w:sz w:val="28"/>
          <w:szCs w:val="28"/>
          <w:lang w:eastAsia="ru-RU"/>
        </w:rPr>
        <w:t>Памятка по пожарной безопасности в зимний период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   С наступлением холодов начинается активное использование населением электро</w:t>
      </w:r>
      <w:r w:rsidR="002E34C7">
        <w:rPr>
          <w:rFonts w:ascii="Times New Roman" w:hAnsi="Times New Roman" w:cs="Times New Roman"/>
          <w:sz w:val="28"/>
          <w:szCs w:val="28"/>
          <w:lang w:eastAsia="ru-RU"/>
        </w:rPr>
        <w:t xml:space="preserve">бытовых 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теплогенерирующих устройств. Традиционно в данный период времени основное количество пожаров происходит по  причинам, связанным с неправильным устройством или эксплуатацией  печей</w:t>
      </w:r>
      <w:r w:rsidR="002E34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 xml:space="preserve"> дымох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дов</w:t>
      </w:r>
      <w:r w:rsidR="002E34C7">
        <w:rPr>
          <w:rFonts w:ascii="Times New Roman" w:hAnsi="Times New Roman" w:cs="Times New Roman"/>
          <w:sz w:val="28"/>
          <w:szCs w:val="28"/>
          <w:lang w:eastAsia="ru-RU"/>
        </w:rPr>
        <w:t xml:space="preserve"> и электронагревательных приборов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E34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ройств, соблюдение которых позволит максимально обезопасить себя от риска возникновения п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жара.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Меры пожарной безопасности при эксплуатации электрооборудования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      При эксплуатации электрических приборов запрещается: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- использовать приемники электрической энергии (электроприборы) в усл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виях, не соответствующих требованиям инструкций предприятий-изготовителей, или имеющие неисправности, а также эксплуатировать эле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тропровода и кабели с поврежденной или потерявшей защитные свойства изоляцией;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- окрашивать краской или заклеивать открытую электропроводку обоями;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- пользоваться поврежденными выключателями, розетками, патронами;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- закрывать электрические лампочки абажурами из горючих материалов.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- использование электронагревательных приборов при отсутствии или неи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правности терморегуляторов, предусмотренных конструкцией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      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      Частой причиной пожаров является воспламенение горючих материалов, находящихся вблизи от включенных и оставленных без присмотра электр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нагревательных приборов (электрические плиты, кипятильники, камины, утюги</w:t>
      </w:r>
      <w:r w:rsidR="002E34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       Включенные электронагревательные приборы должны быть установлены на негорючие теплоизоляционные подставки.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       Для предупреждения высыхания и повреждения изоляции проводов з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прещается прокладка их по нагревающимся поверхностям (печи, дымоходы, батареи отопления и т.д.).</w:t>
      </w:r>
    </w:p>
    <w:p w:rsidR="00A87AE2" w:rsidRPr="00A87AE2" w:rsidRDefault="00A87AE2" w:rsidP="00A87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AE2">
        <w:rPr>
          <w:rFonts w:ascii="Times New Roman" w:hAnsi="Times New Roman" w:cs="Times New Roman"/>
          <w:sz w:val="28"/>
          <w:szCs w:val="28"/>
          <w:lang w:eastAsia="ru-RU"/>
        </w:rPr>
        <w:t>       Перед уходом из дома на длительное время, нужно проверить и убедит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A87AE2">
        <w:rPr>
          <w:rFonts w:ascii="Times New Roman" w:hAnsi="Times New Roman" w:cs="Times New Roman"/>
          <w:sz w:val="28"/>
          <w:szCs w:val="28"/>
          <w:lang w:eastAsia="ru-RU"/>
        </w:rPr>
        <w:t>ся, что все электронагревательные и осветительные приборы отключены.</w:t>
      </w:r>
    </w:p>
    <w:p w:rsidR="002E34C7" w:rsidRDefault="002E34C7"/>
    <w:p w:rsidR="00C046AD" w:rsidRPr="002E34C7" w:rsidRDefault="002E34C7" w:rsidP="002E34C7">
      <w:pPr>
        <w:rPr>
          <w:rFonts w:ascii="Times New Roman" w:hAnsi="Times New Roman" w:cs="Times New Roman"/>
          <w:sz w:val="28"/>
          <w:szCs w:val="28"/>
        </w:rPr>
      </w:pPr>
      <w:r w:rsidRPr="002E34C7"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C7">
        <w:rPr>
          <w:rFonts w:ascii="Times New Roman" w:hAnsi="Times New Roman" w:cs="Times New Roman"/>
          <w:sz w:val="28"/>
          <w:szCs w:val="28"/>
        </w:rPr>
        <w:t xml:space="preserve"> Гали Ахматшин</w:t>
      </w:r>
    </w:p>
    <w:sectPr w:rsidR="00C046AD" w:rsidRPr="002E34C7" w:rsidSect="002E34C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A87AE2"/>
    <w:rsid w:val="002E34C7"/>
    <w:rsid w:val="00A87AE2"/>
    <w:rsid w:val="00C046AD"/>
    <w:rsid w:val="00D1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AD"/>
  </w:style>
  <w:style w:type="paragraph" w:styleId="2">
    <w:name w:val="heading 2"/>
    <w:basedOn w:val="a"/>
    <w:link w:val="20"/>
    <w:uiPriority w:val="9"/>
    <w:qFormat/>
    <w:rsid w:val="00A87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AE2"/>
    <w:rPr>
      <w:b/>
      <w:bCs/>
    </w:rPr>
  </w:style>
  <w:style w:type="paragraph" w:styleId="a5">
    <w:name w:val="No Spacing"/>
    <w:uiPriority w:val="1"/>
    <w:qFormat/>
    <w:rsid w:val="00A87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1</cp:revision>
  <dcterms:created xsi:type="dcterms:W3CDTF">2021-10-28T03:59:00Z</dcterms:created>
  <dcterms:modified xsi:type="dcterms:W3CDTF">2021-10-28T04:36:00Z</dcterms:modified>
</cp:coreProperties>
</file>